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39ED9" w14:textId="6DBCFC6A" w:rsidR="00B149DB" w:rsidRDefault="00B149DB" w:rsidP="00B149DB">
      <w:pPr>
        <w:pStyle w:val="a3"/>
        <w:ind w:left="0"/>
        <w:jc w:val="right"/>
        <w:rPr>
          <w:b/>
          <w:bCs/>
        </w:rPr>
      </w:pPr>
      <w:r>
        <w:rPr>
          <w:b/>
          <w:bCs/>
        </w:rPr>
        <w:t>Приложение 2</w:t>
      </w:r>
    </w:p>
    <w:p w14:paraId="0A29B958" w14:textId="77777777" w:rsidR="005D1CC6" w:rsidRPr="00AC70DE" w:rsidRDefault="005D1CC6" w:rsidP="00AC70DE">
      <w:pPr>
        <w:pStyle w:val="a3"/>
        <w:ind w:left="0"/>
        <w:jc w:val="center"/>
        <w:rPr>
          <w:b/>
          <w:bCs/>
          <w:sz w:val="20"/>
          <w:szCs w:val="20"/>
        </w:rPr>
      </w:pPr>
    </w:p>
    <w:p w14:paraId="19E7D776" w14:textId="0FECCEBB" w:rsidR="00C7037C" w:rsidRPr="00B114D5" w:rsidRDefault="000104BD" w:rsidP="00C7037C">
      <w:pPr>
        <w:pStyle w:val="a3"/>
        <w:ind w:left="0"/>
        <w:jc w:val="center"/>
        <w:rPr>
          <w:b/>
          <w:bCs/>
        </w:rPr>
      </w:pPr>
      <w:r w:rsidRPr="00B114D5">
        <w:rPr>
          <w:b/>
          <w:bCs/>
        </w:rPr>
        <w:t>Т</w:t>
      </w:r>
      <w:r w:rsidR="00C7037C" w:rsidRPr="00B114D5">
        <w:rPr>
          <w:b/>
          <w:bCs/>
        </w:rPr>
        <w:t>ехнически</w:t>
      </w:r>
      <w:r w:rsidRPr="00B114D5">
        <w:rPr>
          <w:b/>
          <w:bCs/>
        </w:rPr>
        <w:t>е</w:t>
      </w:r>
      <w:r w:rsidR="00C7037C" w:rsidRPr="00B114D5">
        <w:rPr>
          <w:b/>
          <w:bCs/>
        </w:rPr>
        <w:t xml:space="preserve"> </w:t>
      </w:r>
      <w:r w:rsidR="00C7037C" w:rsidRPr="00F73573">
        <w:rPr>
          <w:b/>
          <w:bCs/>
        </w:rPr>
        <w:t>требовани</w:t>
      </w:r>
      <w:r w:rsidRPr="00F73573">
        <w:rPr>
          <w:b/>
          <w:bCs/>
        </w:rPr>
        <w:t>я</w:t>
      </w:r>
      <w:r w:rsidR="00F73573" w:rsidRPr="00F73573">
        <w:rPr>
          <w:b/>
          <w:bCs/>
        </w:rPr>
        <w:t xml:space="preserve"> </w:t>
      </w:r>
      <w:r w:rsidR="00F73573" w:rsidRPr="00F73573">
        <w:rPr>
          <w:b/>
          <w:bCs/>
          <w:sz w:val="30"/>
          <w:szCs w:val="30"/>
        </w:rPr>
        <w:t>к закупаемому оборудованию</w:t>
      </w:r>
      <w:r w:rsidR="00C941BD">
        <w:rPr>
          <w:b/>
          <w:bCs/>
          <w:sz w:val="30"/>
          <w:szCs w:val="30"/>
        </w:rPr>
        <w:t xml:space="preserve"> и работам</w:t>
      </w:r>
    </w:p>
    <w:p w14:paraId="3A22051C" w14:textId="00C6E61A" w:rsidR="0044734E" w:rsidRPr="00B114D5" w:rsidRDefault="005C7760" w:rsidP="00CA33EA">
      <w:pPr>
        <w:pStyle w:val="a3"/>
        <w:numPr>
          <w:ilvl w:val="0"/>
          <w:numId w:val="15"/>
        </w:numPr>
        <w:ind w:left="0" w:hanging="11"/>
        <w:jc w:val="both"/>
        <w:rPr>
          <w:b/>
          <w:bCs/>
          <w:lang w:val="en-US"/>
        </w:rPr>
      </w:pPr>
      <w:r w:rsidRPr="00B114D5">
        <w:rPr>
          <w:b/>
          <w:bCs/>
        </w:rPr>
        <w:t>Сервер</w:t>
      </w:r>
      <w:r w:rsidRPr="00B114D5">
        <w:rPr>
          <w:b/>
          <w:bCs/>
          <w:lang w:val="en-US"/>
        </w:rPr>
        <w:t xml:space="preserve"> 2</w:t>
      </w:r>
      <w:r w:rsidR="000104BD" w:rsidRPr="00B114D5">
        <w:rPr>
          <w:b/>
          <w:bCs/>
        </w:rPr>
        <w:t xml:space="preserve"> </w:t>
      </w:r>
      <w:r w:rsidRPr="00B114D5">
        <w:rPr>
          <w:b/>
          <w:bCs/>
        </w:rPr>
        <w:t>шт</w:t>
      </w:r>
      <w:r w:rsidRPr="00B114D5">
        <w:rPr>
          <w:b/>
          <w:bCs/>
          <w:lang w:val="en-US"/>
        </w:rPr>
        <w:t>.</w:t>
      </w:r>
      <w:r w:rsidR="004F4B4F" w:rsidRPr="00B114D5">
        <w:rPr>
          <w:b/>
          <w:bCs/>
          <w:lang w:val="en-US"/>
        </w:rPr>
        <w:t xml:space="preserve"> </w:t>
      </w:r>
    </w:p>
    <w:p w14:paraId="60EFBAEB" w14:textId="25E87AE5" w:rsidR="00C90DA2" w:rsidRPr="00B114D5" w:rsidRDefault="00C90DA2" w:rsidP="000104BD">
      <w:pPr>
        <w:pStyle w:val="a3"/>
        <w:numPr>
          <w:ilvl w:val="1"/>
          <w:numId w:val="9"/>
        </w:numPr>
        <w:tabs>
          <w:tab w:val="left" w:pos="709"/>
        </w:tabs>
        <w:ind w:left="993"/>
        <w:jc w:val="both"/>
      </w:pPr>
      <w:r w:rsidRPr="00B114D5">
        <w:t>Технические требования к с</w:t>
      </w:r>
      <w:r w:rsidR="00F56664" w:rsidRPr="00B114D5">
        <w:t>ерверно</w:t>
      </w:r>
      <w:r w:rsidRPr="00B114D5">
        <w:t>му</w:t>
      </w:r>
      <w:r w:rsidR="00F56664" w:rsidRPr="00B114D5">
        <w:t xml:space="preserve"> ш</w:t>
      </w:r>
      <w:r w:rsidR="00BE7DFB" w:rsidRPr="00B114D5">
        <w:t>асси:</w:t>
      </w:r>
    </w:p>
    <w:p w14:paraId="4A78E990" w14:textId="57E678AF" w:rsidR="000104BD" w:rsidRPr="00DD2A7B" w:rsidRDefault="00C90DA2" w:rsidP="00DD2A7B">
      <w:pPr>
        <w:pStyle w:val="a3"/>
        <w:numPr>
          <w:ilvl w:val="2"/>
          <w:numId w:val="9"/>
        </w:numPr>
        <w:tabs>
          <w:tab w:val="left" w:pos="709"/>
        </w:tabs>
        <w:spacing w:before="240" w:after="600"/>
        <w:ind w:left="0" w:firstLine="851"/>
        <w:jc w:val="both"/>
        <w:rPr>
          <w:rFonts w:eastAsia="Times New Roman"/>
          <w:lang w:eastAsia="ru-RU"/>
        </w:rPr>
      </w:pPr>
      <w:r w:rsidRPr="00B114D5">
        <w:t>Должно иметь форм–фактор не более 2</w:t>
      </w:r>
      <w:r w:rsidRPr="00B114D5">
        <w:rPr>
          <w:lang w:val="en-US"/>
        </w:rPr>
        <w:t>U</w:t>
      </w:r>
      <w:r w:rsidRPr="00B114D5">
        <w:t>, корпус должен быть предназначен для установки в 19'' шкаф, в комплекте должен присутствовать монтажный комплект и направляющие для установки в 19'' шкаф</w:t>
      </w:r>
      <w:r w:rsidR="000104BD" w:rsidRPr="00B114D5">
        <w:t>.</w:t>
      </w:r>
    </w:p>
    <w:p w14:paraId="29E4ADEC" w14:textId="4B330379" w:rsidR="000104BD" w:rsidRPr="00DD2A7B" w:rsidRDefault="005C7261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  <w:rPr>
          <w:rFonts w:eastAsia="Times New Roman"/>
          <w:lang w:eastAsia="ru-RU"/>
        </w:rPr>
      </w:pPr>
      <w:r w:rsidRPr="00B114D5">
        <w:t xml:space="preserve">Производитель и шасси должны быть в списке совместимости </w:t>
      </w:r>
      <w:r w:rsidRPr="00B114D5">
        <w:rPr>
          <w:lang w:val="en-US"/>
        </w:rPr>
        <w:t>Broadcom</w:t>
      </w:r>
      <w:r w:rsidRPr="00B114D5">
        <w:t xml:space="preserve"> </w:t>
      </w:r>
      <w:r w:rsidRPr="00B114D5">
        <w:rPr>
          <w:lang w:val="en-US"/>
        </w:rPr>
        <w:t>VMware</w:t>
      </w:r>
      <w:r w:rsidRPr="00B114D5">
        <w:t xml:space="preserve"> </w:t>
      </w:r>
      <w:r w:rsidRPr="00B114D5">
        <w:rPr>
          <w:lang w:val="en-US"/>
        </w:rPr>
        <w:t>ESXi</w:t>
      </w:r>
      <w:r w:rsidRPr="00B114D5">
        <w:t>.</w:t>
      </w:r>
    </w:p>
    <w:p w14:paraId="7A18BBE5" w14:textId="497BD4DA" w:rsidR="000104BD" w:rsidRPr="00DD2A7B" w:rsidRDefault="005378D8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  <w:rPr>
          <w:rFonts w:eastAsia="Times New Roman"/>
          <w:lang w:eastAsia="ru-RU"/>
        </w:rPr>
      </w:pPr>
      <w:r w:rsidRPr="00B114D5">
        <w:t xml:space="preserve">Поддерживать установку процессоров: </w:t>
      </w:r>
      <w:r w:rsidRPr="00B114D5">
        <w:rPr>
          <w:rFonts w:eastAsia="Times New Roman"/>
          <w:lang w:val="en-US" w:eastAsia="ru-RU"/>
        </w:rPr>
        <w:t>Intel</w:t>
      </w:r>
      <w:r w:rsidRPr="00B114D5">
        <w:rPr>
          <w:rFonts w:eastAsia="Times New Roman"/>
          <w:lang w:eastAsia="ru-RU"/>
        </w:rPr>
        <w:t xml:space="preserve"> </w:t>
      </w:r>
      <w:r w:rsidRPr="00B114D5">
        <w:rPr>
          <w:rFonts w:eastAsia="Times New Roman"/>
          <w:lang w:val="en-US" w:eastAsia="ru-RU"/>
        </w:rPr>
        <w:t>Xeon</w:t>
      </w:r>
      <w:r w:rsidRPr="00B114D5">
        <w:rPr>
          <w:rFonts w:eastAsia="Times New Roman"/>
          <w:lang w:eastAsia="ru-RU"/>
        </w:rPr>
        <w:t xml:space="preserve"> 6700 или 6500-</w:t>
      </w:r>
      <w:r w:rsidRPr="00B114D5">
        <w:rPr>
          <w:rFonts w:eastAsia="Times New Roman"/>
          <w:lang w:val="en-US" w:eastAsia="ru-RU"/>
        </w:rPr>
        <w:t>series</w:t>
      </w:r>
      <w:r w:rsidRPr="00B114D5">
        <w:rPr>
          <w:rFonts w:eastAsia="Times New Roman"/>
          <w:lang w:eastAsia="ru-RU"/>
        </w:rPr>
        <w:t xml:space="preserve"> с </w:t>
      </w:r>
      <w:r w:rsidRPr="00B114D5">
        <w:rPr>
          <w:rFonts w:eastAsia="Times New Roman"/>
          <w:lang w:val="en-US" w:eastAsia="ru-RU"/>
        </w:rPr>
        <w:t>P</w:t>
      </w:r>
      <w:r w:rsidRPr="00B114D5">
        <w:rPr>
          <w:rFonts w:eastAsia="Times New Roman"/>
          <w:lang w:eastAsia="ru-RU"/>
        </w:rPr>
        <w:t>-</w:t>
      </w:r>
      <w:r w:rsidRPr="00B114D5">
        <w:rPr>
          <w:rFonts w:eastAsia="Times New Roman"/>
          <w:lang w:val="en-US" w:eastAsia="ru-RU"/>
        </w:rPr>
        <w:t>cores</w:t>
      </w:r>
      <w:r w:rsidRPr="00B114D5">
        <w:rPr>
          <w:rFonts w:eastAsia="Times New Roman"/>
          <w:lang w:eastAsia="ru-RU"/>
        </w:rPr>
        <w:t>, до 2</w:t>
      </w:r>
      <w:r w:rsidR="000104BD" w:rsidRPr="00B114D5">
        <w:rPr>
          <w:rFonts w:eastAsia="Times New Roman"/>
          <w:lang w:eastAsia="ru-RU"/>
        </w:rPr>
        <w:t xml:space="preserve"> </w:t>
      </w:r>
      <w:r w:rsidRPr="00B114D5">
        <w:rPr>
          <w:rFonts w:eastAsia="Times New Roman"/>
          <w:lang w:eastAsia="ru-RU"/>
        </w:rPr>
        <w:t>шт</w:t>
      </w:r>
      <w:r w:rsidR="000104BD" w:rsidRPr="00B114D5">
        <w:rPr>
          <w:rFonts w:eastAsia="Times New Roman"/>
          <w:lang w:eastAsia="ru-RU"/>
        </w:rPr>
        <w:t>.</w:t>
      </w:r>
      <w:r w:rsidRPr="00B114D5">
        <w:rPr>
          <w:rFonts w:eastAsia="Times New Roman"/>
          <w:lang w:eastAsia="ru-RU"/>
        </w:rPr>
        <w:t xml:space="preserve">, максимальный </w:t>
      </w:r>
      <w:r w:rsidRPr="00B114D5">
        <w:rPr>
          <w:rFonts w:eastAsia="Times New Roman"/>
          <w:lang w:val="en-US" w:eastAsia="ru-RU"/>
        </w:rPr>
        <w:t>TDP</w:t>
      </w:r>
      <w:r w:rsidRPr="00B114D5">
        <w:rPr>
          <w:rFonts w:eastAsia="Times New Roman"/>
          <w:lang w:eastAsia="ru-RU"/>
        </w:rPr>
        <w:t xml:space="preserve"> до 350</w:t>
      </w:r>
      <w:r w:rsidRPr="00B114D5">
        <w:rPr>
          <w:rFonts w:eastAsia="Times New Roman"/>
          <w:lang w:val="en-US" w:eastAsia="ru-RU"/>
        </w:rPr>
        <w:t>W</w:t>
      </w:r>
      <w:r w:rsidRPr="00B114D5">
        <w:rPr>
          <w:rFonts w:eastAsia="Times New Roman"/>
          <w:lang w:eastAsia="ru-RU"/>
        </w:rPr>
        <w:t xml:space="preserve">, до 88 </w:t>
      </w:r>
      <w:r w:rsidRPr="00B114D5">
        <w:rPr>
          <w:rFonts w:eastAsia="Times New Roman"/>
          <w:lang w:val="en-US" w:eastAsia="ru-RU"/>
        </w:rPr>
        <w:t>PCIe</w:t>
      </w:r>
      <w:r w:rsidRPr="00B114D5">
        <w:rPr>
          <w:rFonts w:eastAsia="Times New Roman"/>
          <w:lang w:eastAsia="ru-RU"/>
        </w:rPr>
        <w:t xml:space="preserve"> 5.0 линий на процессор</w:t>
      </w:r>
      <w:r w:rsidR="00BC09DB">
        <w:rPr>
          <w:rFonts w:eastAsia="Times New Roman"/>
          <w:lang w:eastAsia="ru-RU"/>
        </w:rPr>
        <w:t>.</w:t>
      </w:r>
    </w:p>
    <w:p w14:paraId="3077F732" w14:textId="19ED6CDF" w:rsidR="00BE7DFB" w:rsidRPr="00B114D5" w:rsidRDefault="005378D8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</w:pPr>
      <w:r w:rsidRPr="00B114D5">
        <w:t>Поддерживать установку о</w:t>
      </w:r>
      <w:r w:rsidR="00BE7DFB" w:rsidRPr="00B114D5">
        <w:t>перативн</w:t>
      </w:r>
      <w:r w:rsidRPr="00B114D5">
        <w:t>ой</w:t>
      </w:r>
      <w:r w:rsidR="00BE7DFB" w:rsidRPr="00B114D5">
        <w:t xml:space="preserve"> памят</w:t>
      </w:r>
      <w:r w:rsidRPr="00B114D5">
        <w:t>и</w:t>
      </w:r>
      <w:r w:rsidR="00BE7DFB" w:rsidRPr="00B114D5">
        <w:t>:</w:t>
      </w:r>
    </w:p>
    <w:p w14:paraId="5BCA0797" w14:textId="77777777" w:rsidR="00BE7DFB" w:rsidRPr="00B114D5" w:rsidRDefault="00BE7DFB" w:rsidP="000104BD">
      <w:pPr>
        <w:pStyle w:val="a3"/>
        <w:numPr>
          <w:ilvl w:val="0"/>
          <w:numId w:val="22"/>
        </w:numPr>
        <w:shd w:val="clear" w:color="auto" w:fill="FFFFFF"/>
        <w:tabs>
          <w:tab w:val="left" w:pos="709"/>
        </w:tabs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val="en-US" w:eastAsia="ru-RU"/>
        </w:rPr>
        <w:t>DDR</w:t>
      </w:r>
      <w:r w:rsidRPr="00B114D5">
        <w:rPr>
          <w:rFonts w:eastAsia="Times New Roman"/>
          <w:lang w:eastAsia="ru-RU"/>
        </w:rPr>
        <w:t xml:space="preserve">5 с частотой до 6400 </w:t>
      </w:r>
      <w:r w:rsidRPr="00B114D5">
        <w:rPr>
          <w:rFonts w:eastAsia="Times New Roman"/>
          <w:lang w:val="en-US" w:eastAsia="ru-RU"/>
        </w:rPr>
        <w:t>MHz</w:t>
      </w:r>
    </w:p>
    <w:p w14:paraId="1FF54652" w14:textId="5B1BFD1C" w:rsidR="00BE7DFB" w:rsidRPr="00B114D5" w:rsidRDefault="00BE7DFB" w:rsidP="000104BD">
      <w:pPr>
        <w:pStyle w:val="a3"/>
        <w:numPr>
          <w:ilvl w:val="0"/>
          <w:numId w:val="22"/>
        </w:numPr>
        <w:shd w:val="clear" w:color="auto" w:fill="FFFFFF"/>
        <w:tabs>
          <w:tab w:val="left" w:pos="709"/>
        </w:tabs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не мнее 8 каналов на CPU</w:t>
      </w:r>
    </w:p>
    <w:p w14:paraId="1F977EAC" w14:textId="11D5253B" w:rsidR="00BE7DFB" w:rsidRPr="00B114D5" w:rsidRDefault="00BE7DFB" w:rsidP="000104BD">
      <w:pPr>
        <w:pStyle w:val="a3"/>
        <w:numPr>
          <w:ilvl w:val="0"/>
          <w:numId w:val="22"/>
        </w:numPr>
        <w:shd w:val="clear" w:color="auto" w:fill="FFFFFF"/>
        <w:tabs>
          <w:tab w:val="left" w:pos="709"/>
        </w:tabs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32 слота (16 на процессор), 2 слота на канал</w:t>
      </w:r>
    </w:p>
    <w:p w14:paraId="5AE21AF2" w14:textId="4F586808" w:rsidR="00BE7DFB" w:rsidRPr="00B114D5" w:rsidRDefault="00BE7DFB" w:rsidP="000104BD">
      <w:pPr>
        <w:pStyle w:val="a3"/>
        <w:numPr>
          <w:ilvl w:val="0"/>
          <w:numId w:val="22"/>
        </w:numPr>
        <w:shd w:val="clear" w:color="auto" w:fill="FFFFFF"/>
        <w:tabs>
          <w:tab w:val="left" w:pos="709"/>
        </w:tabs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типы оперативной памяти</w:t>
      </w:r>
      <w:r w:rsidR="00CA33EA" w:rsidRPr="00B114D5">
        <w:rPr>
          <w:rFonts w:eastAsia="Times New Roman"/>
          <w:lang w:eastAsia="ru-RU"/>
        </w:rPr>
        <w:t xml:space="preserve"> </w:t>
      </w:r>
      <w:r w:rsidRPr="00B114D5">
        <w:rPr>
          <w:rFonts w:eastAsia="Times New Roman"/>
          <w:lang w:val="en-US" w:eastAsia="ru-RU"/>
        </w:rPr>
        <w:t>RDIMMs</w:t>
      </w:r>
      <w:r w:rsidRPr="00B114D5">
        <w:rPr>
          <w:rFonts w:eastAsia="Times New Roman"/>
          <w:lang w:eastAsia="ru-RU"/>
        </w:rPr>
        <w:t>, 3</w:t>
      </w:r>
      <w:r w:rsidRPr="00B114D5">
        <w:rPr>
          <w:rFonts w:eastAsia="Times New Roman"/>
          <w:lang w:val="en-US" w:eastAsia="ru-RU"/>
        </w:rPr>
        <w:t>DS</w:t>
      </w:r>
      <w:r w:rsidRPr="00B114D5">
        <w:rPr>
          <w:rFonts w:eastAsia="Times New Roman"/>
          <w:lang w:eastAsia="ru-RU"/>
        </w:rPr>
        <w:t xml:space="preserve"> </w:t>
      </w:r>
      <w:r w:rsidRPr="00B114D5">
        <w:rPr>
          <w:rFonts w:eastAsia="Times New Roman"/>
          <w:lang w:val="en-US" w:eastAsia="ru-RU"/>
        </w:rPr>
        <w:t>RDIMMs</w:t>
      </w:r>
      <w:r w:rsidRPr="00B114D5">
        <w:rPr>
          <w:rFonts w:eastAsia="Times New Roman"/>
          <w:lang w:eastAsia="ru-RU"/>
        </w:rPr>
        <w:t xml:space="preserve">, </w:t>
      </w:r>
      <w:r w:rsidRPr="00B114D5">
        <w:rPr>
          <w:rFonts w:eastAsia="Times New Roman"/>
          <w:lang w:val="en-US" w:eastAsia="ru-RU"/>
        </w:rPr>
        <w:t>MRDIMMs</w:t>
      </w:r>
      <w:r w:rsidRPr="00B114D5">
        <w:rPr>
          <w:rFonts w:eastAsia="Times New Roman"/>
          <w:lang w:eastAsia="ru-RU"/>
        </w:rPr>
        <w:t xml:space="preserve">, </w:t>
      </w:r>
      <w:r w:rsidRPr="00B114D5">
        <w:rPr>
          <w:rFonts w:eastAsia="Times New Roman"/>
          <w:lang w:val="en-US" w:eastAsia="ru-RU"/>
        </w:rPr>
        <w:t>CXL</w:t>
      </w:r>
      <w:r w:rsidRPr="00B114D5">
        <w:rPr>
          <w:rFonts w:eastAsia="Times New Roman"/>
          <w:lang w:eastAsia="ru-RU"/>
        </w:rPr>
        <w:t xml:space="preserve"> 2.0 в формфакторе </w:t>
      </w:r>
      <w:r w:rsidRPr="00B114D5">
        <w:rPr>
          <w:rFonts w:eastAsia="Times New Roman"/>
          <w:lang w:val="en-US" w:eastAsia="ru-RU"/>
        </w:rPr>
        <w:t>E</w:t>
      </w:r>
      <w:r w:rsidRPr="00B114D5">
        <w:rPr>
          <w:rFonts w:eastAsia="Times New Roman"/>
          <w:lang w:eastAsia="ru-RU"/>
        </w:rPr>
        <w:t>3.</w:t>
      </w:r>
      <w:r w:rsidRPr="00B114D5">
        <w:rPr>
          <w:rFonts w:eastAsia="Times New Roman"/>
          <w:lang w:val="en-US" w:eastAsia="ru-RU"/>
        </w:rPr>
        <w:t>S</w:t>
      </w:r>
      <w:r w:rsidRPr="00B114D5">
        <w:rPr>
          <w:rFonts w:eastAsia="Times New Roman"/>
          <w:lang w:eastAsia="ru-RU"/>
        </w:rPr>
        <w:t xml:space="preserve"> 2</w:t>
      </w:r>
      <w:r w:rsidRPr="00B114D5">
        <w:rPr>
          <w:rFonts w:eastAsia="Times New Roman"/>
          <w:lang w:val="en-US" w:eastAsia="ru-RU"/>
        </w:rPr>
        <w:t>T</w:t>
      </w:r>
      <w:r w:rsidRPr="00B114D5">
        <w:rPr>
          <w:rFonts w:eastAsia="Times New Roman"/>
          <w:lang w:eastAsia="ru-RU"/>
        </w:rPr>
        <w:t>, до 12 слотов при установке двух процессоров</w:t>
      </w:r>
    </w:p>
    <w:p w14:paraId="68EBA808" w14:textId="656FCD55" w:rsidR="000104BD" w:rsidRPr="00DD2A7B" w:rsidRDefault="00BE7DFB" w:rsidP="000104BD">
      <w:pPr>
        <w:pStyle w:val="a3"/>
        <w:numPr>
          <w:ilvl w:val="0"/>
          <w:numId w:val="22"/>
        </w:numPr>
        <w:shd w:val="clear" w:color="auto" w:fill="FFFFFF"/>
        <w:tabs>
          <w:tab w:val="left" w:pos="709"/>
        </w:tabs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максимальный объем устанавливаемой оперативной памяти 8</w:t>
      </w:r>
      <w:r w:rsidRPr="00B114D5">
        <w:rPr>
          <w:rFonts w:eastAsia="Times New Roman"/>
          <w:lang w:val="en-US" w:eastAsia="ru-RU"/>
        </w:rPr>
        <w:t>TB</w:t>
      </w:r>
    </w:p>
    <w:p w14:paraId="427940BA" w14:textId="69C91472" w:rsidR="00BE7DFB" w:rsidRPr="00B114D5" w:rsidRDefault="005378D8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</w:pPr>
      <w:r w:rsidRPr="00B114D5">
        <w:t>Поддерживать х</w:t>
      </w:r>
      <w:r w:rsidR="00BE7DFB" w:rsidRPr="00B114D5">
        <w:t>ранилище:</w:t>
      </w:r>
    </w:p>
    <w:p w14:paraId="6A9362F0" w14:textId="615CB815" w:rsidR="00BE7DFB" w:rsidRPr="00B114D5" w:rsidRDefault="00BE7DFB" w:rsidP="000104BD">
      <w:pPr>
        <w:pStyle w:val="a3"/>
        <w:numPr>
          <w:ilvl w:val="0"/>
          <w:numId w:val="23"/>
        </w:numPr>
        <w:tabs>
          <w:tab w:val="left" w:pos="709"/>
        </w:tabs>
        <w:ind w:left="1276" w:hanging="425"/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до 16 шт. дисков 3.5”, до 40 шт. дисков 2.5”, до 32шт. дисков </w:t>
      </w:r>
      <w:r w:rsidRPr="00B114D5">
        <w:rPr>
          <w:rFonts w:eastAsia="Times New Roman"/>
          <w:lang w:val="en-US" w:eastAsia="ru-RU"/>
        </w:rPr>
        <w:t>E</w:t>
      </w:r>
      <w:r w:rsidRPr="00B114D5">
        <w:rPr>
          <w:rFonts w:eastAsia="Times New Roman"/>
          <w:lang w:eastAsia="ru-RU"/>
        </w:rPr>
        <w:t>3.</w:t>
      </w:r>
      <w:r w:rsidRPr="00B114D5">
        <w:rPr>
          <w:rFonts w:eastAsia="Times New Roman"/>
          <w:lang w:val="en-US" w:eastAsia="ru-RU"/>
        </w:rPr>
        <w:t>S</w:t>
      </w:r>
      <w:r w:rsidR="00C655A4" w:rsidRPr="00B114D5">
        <w:rPr>
          <w:rFonts w:eastAsia="Times New Roman"/>
          <w:lang w:eastAsia="ru-RU"/>
        </w:rPr>
        <w:t xml:space="preserve">, до 36шт. дисков </w:t>
      </w:r>
      <w:r w:rsidR="00C655A4" w:rsidRPr="00B114D5">
        <w:rPr>
          <w:rFonts w:eastAsia="Times New Roman"/>
          <w:lang w:val="en-US" w:eastAsia="ru-RU"/>
        </w:rPr>
        <w:t>NVMe</w:t>
      </w:r>
      <w:r w:rsidR="00C655A4" w:rsidRPr="00B114D5">
        <w:rPr>
          <w:rFonts w:eastAsia="Times New Roman"/>
          <w:lang w:eastAsia="ru-RU"/>
        </w:rPr>
        <w:t xml:space="preserve"> PCIe 5.0</w:t>
      </w:r>
    </w:p>
    <w:p w14:paraId="33478314" w14:textId="4402CAC7" w:rsidR="00BE7DFB" w:rsidRPr="00B114D5" w:rsidRDefault="000104BD" w:rsidP="000104BD">
      <w:pPr>
        <w:pStyle w:val="a3"/>
        <w:numPr>
          <w:ilvl w:val="0"/>
          <w:numId w:val="23"/>
        </w:numPr>
        <w:tabs>
          <w:tab w:val="left" w:pos="709"/>
        </w:tabs>
        <w:ind w:left="1276" w:hanging="425"/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передняя панель до</w:t>
      </w:r>
      <w:r w:rsidR="00BE7DFB" w:rsidRPr="00B114D5">
        <w:rPr>
          <w:rFonts w:eastAsia="Times New Roman"/>
          <w:lang w:eastAsia="ru-RU"/>
        </w:rPr>
        <w:t xml:space="preserve"> 12шт дисков 3.5” или до 24шт. дисков 2.5” или до 32шт дисков </w:t>
      </w:r>
      <w:r w:rsidR="00BE7DFB" w:rsidRPr="00B114D5">
        <w:rPr>
          <w:rFonts w:eastAsia="Times New Roman"/>
          <w:lang w:val="en-US" w:eastAsia="ru-RU"/>
        </w:rPr>
        <w:t>E</w:t>
      </w:r>
      <w:r w:rsidR="00BE7DFB" w:rsidRPr="00B114D5">
        <w:rPr>
          <w:rFonts w:eastAsia="Times New Roman"/>
          <w:lang w:eastAsia="ru-RU"/>
        </w:rPr>
        <w:t>3.</w:t>
      </w:r>
      <w:r w:rsidR="00BE7DFB" w:rsidRPr="00B114D5">
        <w:rPr>
          <w:rFonts w:eastAsia="Times New Roman"/>
          <w:lang w:val="en-US" w:eastAsia="ru-RU"/>
        </w:rPr>
        <w:t>S</w:t>
      </w:r>
      <w:r w:rsidR="00BE7DFB" w:rsidRPr="00B114D5">
        <w:rPr>
          <w:rFonts w:eastAsia="Times New Roman"/>
          <w:lang w:eastAsia="ru-RU"/>
        </w:rPr>
        <w:t xml:space="preserve">, </w:t>
      </w:r>
      <w:r w:rsidR="00C655A4" w:rsidRPr="00B114D5">
        <w:rPr>
          <w:rFonts w:eastAsia="Times New Roman"/>
          <w:lang w:eastAsia="ru-RU"/>
        </w:rPr>
        <w:t>с поддержкой горячей замены</w:t>
      </w:r>
    </w:p>
    <w:p w14:paraId="1421FC59" w14:textId="58467EAB" w:rsidR="00C655A4" w:rsidRPr="00B114D5" w:rsidRDefault="00C655A4" w:rsidP="000104BD">
      <w:pPr>
        <w:pStyle w:val="a3"/>
        <w:numPr>
          <w:ilvl w:val="0"/>
          <w:numId w:val="23"/>
        </w:numPr>
        <w:tabs>
          <w:tab w:val="left" w:pos="709"/>
        </w:tabs>
        <w:ind w:left="1276" w:hanging="425"/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внутренние отсеки до 8шт. дисков 2.5”, до 2шт. </w:t>
      </w:r>
      <w:r w:rsidRPr="00B114D5">
        <w:rPr>
          <w:rFonts w:eastAsia="Times New Roman"/>
          <w:lang w:val="en-US" w:eastAsia="ru-RU"/>
        </w:rPr>
        <w:t>M</w:t>
      </w:r>
      <w:r w:rsidRPr="00B114D5">
        <w:rPr>
          <w:rFonts w:eastAsia="Times New Roman"/>
          <w:lang w:eastAsia="ru-RU"/>
        </w:rPr>
        <w:t xml:space="preserve">.2 с </w:t>
      </w:r>
      <w:r w:rsidRPr="00B114D5">
        <w:rPr>
          <w:rFonts w:eastAsia="Times New Roman"/>
          <w:lang w:val="en-US" w:eastAsia="ru-RU"/>
        </w:rPr>
        <w:t>RAID</w:t>
      </w:r>
      <w:r w:rsidRPr="00B114D5">
        <w:rPr>
          <w:rFonts w:eastAsia="Times New Roman"/>
          <w:lang w:eastAsia="ru-RU"/>
        </w:rPr>
        <w:t xml:space="preserve"> 1</w:t>
      </w:r>
    </w:p>
    <w:p w14:paraId="6121896F" w14:textId="06BFA414" w:rsidR="000104BD" w:rsidRPr="00DD2A7B" w:rsidRDefault="00C655A4" w:rsidP="000104BD">
      <w:pPr>
        <w:pStyle w:val="a3"/>
        <w:numPr>
          <w:ilvl w:val="0"/>
          <w:numId w:val="23"/>
        </w:numPr>
        <w:tabs>
          <w:tab w:val="left" w:pos="709"/>
        </w:tabs>
        <w:ind w:left="1276" w:hanging="425"/>
        <w:jc w:val="both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задняя панель до </w:t>
      </w:r>
      <w:r w:rsidR="00BE7DFB" w:rsidRPr="00B114D5">
        <w:rPr>
          <w:rFonts w:eastAsia="Times New Roman"/>
          <w:lang w:eastAsia="ru-RU"/>
        </w:rPr>
        <w:t>4</w:t>
      </w:r>
      <w:r w:rsidRPr="00B114D5">
        <w:rPr>
          <w:rFonts w:eastAsia="Times New Roman"/>
          <w:lang w:eastAsia="ru-RU"/>
        </w:rPr>
        <w:t xml:space="preserve">шт. дисков </w:t>
      </w:r>
      <w:r w:rsidR="00BE7DFB" w:rsidRPr="00B114D5">
        <w:rPr>
          <w:rFonts w:eastAsia="Times New Roman"/>
          <w:lang w:eastAsia="ru-RU"/>
        </w:rPr>
        <w:t xml:space="preserve">3.5” </w:t>
      </w:r>
      <w:r w:rsidRPr="00B114D5">
        <w:rPr>
          <w:rFonts w:eastAsia="Times New Roman"/>
          <w:lang w:eastAsia="ru-RU"/>
        </w:rPr>
        <w:t xml:space="preserve">или до </w:t>
      </w:r>
      <w:r w:rsidR="00BE7DFB" w:rsidRPr="00B114D5">
        <w:rPr>
          <w:rFonts w:eastAsia="Times New Roman"/>
          <w:lang w:eastAsia="ru-RU"/>
        </w:rPr>
        <w:t>8</w:t>
      </w:r>
      <w:r w:rsidRPr="00B114D5">
        <w:rPr>
          <w:rFonts w:eastAsia="Times New Roman"/>
          <w:lang w:eastAsia="ru-RU"/>
        </w:rPr>
        <w:t xml:space="preserve">шт. дисков </w:t>
      </w:r>
      <w:r w:rsidR="00BE7DFB" w:rsidRPr="00B114D5">
        <w:rPr>
          <w:rFonts w:eastAsia="Times New Roman"/>
          <w:lang w:eastAsia="ru-RU"/>
        </w:rPr>
        <w:t xml:space="preserve">2.5”, </w:t>
      </w:r>
      <w:r w:rsidRPr="00B114D5">
        <w:rPr>
          <w:rFonts w:eastAsia="Times New Roman"/>
          <w:lang w:eastAsia="ru-RU"/>
        </w:rPr>
        <w:t>с поддержкой горячей замены</w:t>
      </w:r>
    </w:p>
    <w:p w14:paraId="7C6B8B7D" w14:textId="16A63AC1" w:rsidR="00CA33EA" w:rsidRPr="00B114D5" w:rsidRDefault="005378D8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</w:pPr>
      <w:r w:rsidRPr="00B114D5">
        <w:t>Поддерживать установку к</w:t>
      </w:r>
      <w:r w:rsidR="00CA33EA" w:rsidRPr="00B114D5">
        <w:t>онтроллер</w:t>
      </w:r>
      <w:r w:rsidRPr="00B114D5">
        <w:t>ов для</w:t>
      </w:r>
      <w:r w:rsidR="00CA33EA" w:rsidRPr="00B114D5">
        <w:t xml:space="preserve"> дисков:</w:t>
      </w:r>
    </w:p>
    <w:p w14:paraId="22E84F7B" w14:textId="0CED4325" w:rsidR="00CA33EA" w:rsidRPr="00B114D5" w:rsidRDefault="00CA33EA" w:rsidP="000104BD">
      <w:pPr>
        <w:pStyle w:val="a3"/>
        <w:numPr>
          <w:ilvl w:val="0"/>
          <w:numId w:val="24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val="en-US" w:eastAsia="ru-RU"/>
        </w:rPr>
        <w:t>RAID</w:t>
      </w:r>
      <w:r w:rsidRPr="00B114D5">
        <w:rPr>
          <w:rFonts w:eastAsia="Times New Roman"/>
          <w:lang w:eastAsia="ru-RU"/>
        </w:rPr>
        <w:t xml:space="preserve"> 8-, 16- и 32-портов </w:t>
      </w:r>
      <w:r w:rsidRPr="00B114D5">
        <w:rPr>
          <w:rFonts w:eastAsia="Times New Roman"/>
          <w:lang w:val="en-US" w:eastAsia="ru-RU"/>
        </w:rPr>
        <w:t>RAID</w:t>
      </w:r>
      <w:r w:rsidRPr="00B114D5">
        <w:rPr>
          <w:rFonts w:eastAsia="Times New Roman"/>
          <w:lang w:eastAsia="ru-RU"/>
        </w:rPr>
        <w:t>-адаптер с не менее 8</w:t>
      </w:r>
      <w:r w:rsidRPr="00B114D5">
        <w:rPr>
          <w:rFonts w:eastAsia="Times New Roman"/>
          <w:lang w:val="en-US" w:eastAsia="ru-RU"/>
        </w:rPr>
        <w:t>GB</w:t>
      </w:r>
      <w:r w:rsidRPr="00B114D5">
        <w:rPr>
          <w:rFonts w:eastAsia="Times New Roman"/>
          <w:lang w:eastAsia="ru-RU"/>
        </w:rPr>
        <w:t xml:space="preserve"> кэша</w:t>
      </w:r>
    </w:p>
    <w:p w14:paraId="0535940C" w14:textId="52FC3DAD" w:rsidR="00CA33EA" w:rsidRPr="00B114D5" w:rsidRDefault="00CA33EA" w:rsidP="000104BD">
      <w:pPr>
        <w:pStyle w:val="a3"/>
        <w:numPr>
          <w:ilvl w:val="0"/>
          <w:numId w:val="24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val="en-US" w:eastAsia="ru-RU"/>
        </w:rPr>
        <w:t>HBA</w:t>
      </w:r>
      <w:r w:rsidRPr="00B114D5">
        <w:rPr>
          <w:rFonts w:eastAsia="Times New Roman"/>
          <w:lang w:eastAsia="ru-RU"/>
        </w:rPr>
        <w:t>-адаптеры</w:t>
      </w:r>
    </w:p>
    <w:p w14:paraId="546758E9" w14:textId="6B479663" w:rsidR="000104BD" w:rsidRPr="00DD2A7B" w:rsidRDefault="004F4B4F" w:rsidP="000104BD">
      <w:pPr>
        <w:pStyle w:val="a3"/>
        <w:numPr>
          <w:ilvl w:val="0"/>
          <w:numId w:val="24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Возможность установки </w:t>
      </w:r>
      <w:r w:rsidR="00CA33EA" w:rsidRPr="00B114D5">
        <w:rPr>
          <w:rFonts w:eastAsia="Times New Roman"/>
          <w:lang w:val="en-US" w:eastAsia="ru-RU"/>
        </w:rPr>
        <w:t>RAID</w:t>
      </w:r>
      <w:r w:rsidR="00CA33EA" w:rsidRPr="00B114D5">
        <w:rPr>
          <w:rFonts w:eastAsia="Times New Roman"/>
          <w:lang w:eastAsia="ru-RU"/>
        </w:rPr>
        <w:t>/</w:t>
      </w:r>
      <w:r w:rsidR="00CA33EA" w:rsidRPr="00B114D5">
        <w:rPr>
          <w:rFonts w:eastAsia="Times New Roman"/>
          <w:lang w:val="en-US" w:eastAsia="ru-RU"/>
        </w:rPr>
        <w:t>HBA</w:t>
      </w:r>
      <w:r w:rsidRPr="00B114D5">
        <w:rPr>
          <w:rFonts w:eastAsia="Times New Roman"/>
          <w:lang w:eastAsia="ru-RU"/>
        </w:rPr>
        <w:t>-контроллеров</w:t>
      </w:r>
      <w:r w:rsidR="00CA33EA" w:rsidRPr="00B114D5">
        <w:rPr>
          <w:rFonts w:eastAsia="Times New Roman"/>
          <w:lang w:eastAsia="ru-RU"/>
        </w:rPr>
        <w:t xml:space="preserve"> не занимаю</w:t>
      </w:r>
      <w:r w:rsidRPr="00B114D5">
        <w:rPr>
          <w:rFonts w:eastAsia="Times New Roman"/>
          <w:lang w:eastAsia="ru-RU"/>
        </w:rPr>
        <w:t>щих</w:t>
      </w:r>
      <w:r w:rsidR="00CA33EA" w:rsidRPr="00B114D5">
        <w:rPr>
          <w:rFonts w:eastAsia="Times New Roman"/>
          <w:lang w:eastAsia="ru-RU"/>
        </w:rPr>
        <w:t xml:space="preserve"> </w:t>
      </w:r>
      <w:r w:rsidR="00CA33EA" w:rsidRPr="00B114D5">
        <w:rPr>
          <w:rFonts w:eastAsia="Times New Roman"/>
          <w:lang w:val="en-US" w:eastAsia="ru-RU"/>
        </w:rPr>
        <w:t>PCIe</w:t>
      </w:r>
      <w:r w:rsidR="00CA33EA" w:rsidRPr="00B114D5">
        <w:rPr>
          <w:rFonts w:eastAsia="Times New Roman"/>
          <w:lang w:eastAsia="ru-RU"/>
        </w:rPr>
        <w:t xml:space="preserve"> слоты</w:t>
      </w:r>
    </w:p>
    <w:p w14:paraId="4456987B" w14:textId="1621555B" w:rsidR="00CA33EA" w:rsidRPr="00B114D5" w:rsidRDefault="005378D8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</w:pPr>
      <w:r w:rsidRPr="00B114D5">
        <w:t>Поддерживать с</w:t>
      </w:r>
      <w:r w:rsidR="00CA33EA" w:rsidRPr="00B114D5">
        <w:t>лоты расширения</w:t>
      </w:r>
      <w:r w:rsidR="00F56664" w:rsidRPr="00B114D5">
        <w:t>,</w:t>
      </w:r>
      <w:r w:rsidR="00CA33EA" w:rsidRPr="00B114D5">
        <w:t xml:space="preserve"> порты</w:t>
      </w:r>
      <w:r w:rsidR="00F56664" w:rsidRPr="00B114D5">
        <w:t>:</w:t>
      </w:r>
    </w:p>
    <w:p w14:paraId="116B0028" w14:textId="3F8A5C9F" w:rsidR="00CA33EA" w:rsidRPr="00B114D5" w:rsidRDefault="00CA33EA" w:rsidP="000104BD">
      <w:pPr>
        <w:pStyle w:val="a3"/>
        <w:numPr>
          <w:ilvl w:val="0"/>
          <w:numId w:val="25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2шт </w:t>
      </w:r>
      <w:r w:rsidRPr="00B114D5">
        <w:rPr>
          <w:rFonts w:eastAsia="Times New Roman"/>
          <w:lang w:val="en-US" w:eastAsia="ru-RU"/>
        </w:rPr>
        <w:t>OCP</w:t>
      </w:r>
      <w:r w:rsidRPr="00B114D5">
        <w:rPr>
          <w:rFonts w:eastAsia="Times New Roman"/>
          <w:lang w:eastAsia="ru-RU"/>
        </w:rPr>
        <w:t xml:space="preserve"> 3.0 </w:t>
      </w:r>
      <w:r w:rsidRPr="00B114D5">
        <w:rPr>
          <w:rFonts w:eastAsia="Times New Roman"/>
          <w:lang w:val="en-US" w:eastAsia="ru-RU"/>
        </w:rPr>
        <w:t>PCIe</w:t>
      </w:r>
      <w:r w:rsidRPr="00B114D5">
        <w:rPr>
          <w:rFonts w:eastAsia="Times New Roman"/>
          <w:lang w:eastAsia="ru-RU"/>
        </w:rPr>
        <w:t xml:space="preserve"> </w:t>
      </w:r>
      <w:r w:rsidRPr="00B114D5">
        <w:rPr>
          <w:rFonts w:eastAsia="Times New Roman"/>
          <w:lang w:val="en-US" w:eastAsia="ru-RU"/>
        </w:rPr>
        <w:t>Gen</w:t>
      </w:r>
      <w:r w:rsidRPr="00B114D5">
        <w:rPr>
          <w:rFonts w:eastAsia="Times New Roman"/>
          <w:lang w:eastAsia="ru-RU"/>
        </w:rPr>
        <w:t xml:space="preserve"> 5 </w:t>
      </w:r>
    </w:p>
    <w:p w14:paraId="7F8D6D54" w14:textId="16881A54" w:rsidR="00CA33EA" w:rsidRPr="00B114D5" w:rsidRDefault="00CA33EA" w:rsidP="000104BD">
      <w:pPr>
        <w:pStyle w:val="a3"/>
        <w:numPr>
          <w:ilvl w:val="0"/>
          <w:numId w:val="25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до</w:t>
      </w:r>
      <w:r w:rsidRPr="00B114D5">
        <w:rPr>
          <w:rFonts w:eastAsia="Times New Roman"/>
          <w:lang w:val="en-US" w:eastAsia="ru-RU"/>
        </w:rPr>
        <w:t xml:space="preserve"> 10</w:t>
      </w:r>
      <w:r w:rsidRPr="00B114D5">
        <w:rPr>
          <w:rFonts w:eastAsia="Times New Roman"/>
          <w:lang w:eastAsia="ru-RU"/>
        </w:rPr>
        <w:t>шт</w:t>
      </w:r>
      <w:r w:rsidRPr="00B114D5">
        <w:rPr>
          <w:rFonts w:eastAsia="Times New Roman"/>
          <w:lang w:val="en-US" w:eastAsia="ru-RU"/>
        </w:rPr>
        <w:t xml:space="preserve"> PCIe </w:t>
      </w:r>
      <w:r w:rsidRPr="00B114D5">
        <w:rPr>
          <w:rFonts w:eastAsia="Times New Roman"/>
          <w:lang w:eastAsia="ru-RU"/>
        </w:rPr>
        <w:t>слотов</w:t>
      </w:r>
      <w:r w:rsidRPr="00B114D5">
        <w:rPr>
          <w:rFonts w:eastAsia="Times New Roman"/>
          <w:lang w:val="en-US" w:eastAsia="ru-RU"/>
        </w:rPr>
        <w:t xml:space="preserve"> (6x full height, 4x low-profile)</w:t>
      </w:r>
    </w:p>
    <w:p w14:paraId="7E66C97A" w14:textId="1B9D63DE" w:rsidR="00CA33EA" w:rsidRPr="00B114D5" w:rsidRDefault="00F56664" w:rsidP="000104BD">
      <w:pPr>
        <w:pStyle w:val="a3"/>
        <w:numPr>
          <w:ilvl w:val="0"/>
          <w:numId w:val="25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на передней панели (2шт </w:t>
      </w:r>
      <w:r w:rsidRPr="00B114D5">
        <w:rPr>
          <w:rFonts w:eastAsia="Times New Roman"/>
          <w:lang w:val="en-US" w:eastAsia="ru-RU"/>
        </w:rPr>
        <w:t>USB</w:t>
      </w:r>
      <w:r w:rsidRPr="00B114D5">
        <w:rPr>
          <w:rFonts w:eastAsia="Times New Roman"/>
          <w:lang w:eastAsia="ru-RU"/>
        </w:rPr>
        <w:t xml:space="preserve">, 1шт </w:t>
      </w:r>
      <w:r w:rsidRPr="00B114D5">
        <w:rPr>
          <w:rFonts w:eastAsia="Times New Roman"/>
          <w:lang w:val="en-US" w:eastAsia="ru-RU"/>
        </w:rPr>
        <w:t>MiniDP</w:t>
      </w:r>
      <w:r w:rsidRPr="00B114D5">
        <w:rPr>
          <w:rFonts w:eastAsia="Times New Roman"/>
          <w:lang w:eastAsia="ru-RU"/>
        </w:rPr>
        <w:t>, 1шт. диагностический порт)</w:t>
      </w:r>
    </w:p>
    <w:p w14:paraId="4F1D0BD0" w14:textId="690FB683" w:rsidR="000104BD" w:rsidRPr="0066223A" w:rsidRDefault="00F56664" w:rsidP="0066223A">
      <w:pPr>
        <w:pStyle w:val="a3"/>
        <w:numPr>
          <w:ilvl w:val="0"/>
          <w:numId w:val="25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на задней панели (2шт. </w:t>
      </w:r>
      <w:r w:rsidRPr="00B114D5">
        <w:rPr>
          <w:rFonts w:eastAsia="Times New Roman"/>
          <w:lang w:val="en-US" w:eastAsia="ru-RU"/>
        </w:rPr>
        <w:t>USB</w:t>
      </w:r>
      <w:r w:rsidRPr="00B114D5">
        <w:rPr>
          <w:rFonts w:eastAsia="Times New Roman"/>
          <w:lang w:eastAsia="ru-RU"/>
        </w:rPr>
        <w:t xml:space="preserve"> 3.0, 1шт. </w:t>
      </w:r>
      <w:r w:rsidRPr="00B114D5">
        <w:rPr>
          <w:rFonts w:eastAsia="Times New Roman"/>
          <w:lang w:val="en-US" w:eastAsia="ru-RU"/>
        </w:rPr>
        <w:t>VGA</w:t>
      </w:r>
      <w:r w:rsidRPr="00B114D5">
        <w:rPr>
          <w:rFonts w:eastAsia="Times New Roman"/>
          <w:lang w:eastAsia="ru-RU"/>
        </w:rPr>
        <w:t xml:space="preserve">, 1шт. </w:t>
      </w:r>
      <w:r w:rsidRPr="00B114D5">
        <w:rPr>
          <w:rFonts w:eastAsia="Times New Roman"/>
          <w:lang w:val="en-US" w:eastAsia="ru-RU"/>
        </w:rPr>
        <w:t>RJ</w:t>
      </w:r>
      <w:r w:rsidRPr="00B114D5">
        <w:rPr>
          <w:rFonts w:eastAsia="Times New Roman"/>
          <w:lang w:eastAsia="ru-RU"/>
        </w:rPr>
        <w:t>45 порт управления)</w:t>
      </w:r>
    </w:p>
    <w:p w14:paraId="2F4D21C6" w14:textId="322D9DC5" w:rsidR="00CA33EA" w:rsidRPr="00B114D5" w:rsidRDefault="005378D8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</w:pPr>
      <w:r w:rsidRPr="00B114D5">
        <w:t xml:space="preserve">Поддерживать установку </w:t>
      </w:r>
      <w:r w:rsidR="00CA33EA" w:rsidRPr="00B114D5">
        <w:t>GPU-адаптер</w:t>
      </w:r>
      <w:r w:rsidRPr="00B114D5">
        <w:t>ов</w:t>
      </w:r>
      <w:r w:rsidR="00CA33EA" w:rsidRPr="00B114D5">
        <w:t>:</w:t>
      </w:r>
    </w:p>
    <w:p w14:paraId="5F5ED8A3" w14:textId="02627662" w:rsidR="00CA33EA" w:rsidRPr="00B114D5" w:rsidRDefault="00CA33EA" w:rsidP="000104BD">
      <w:pPr>
        <w:pStyle w:val="a3"/>
        <w:numPr>
          <w:ilvl w:val="0"/>
          <w:numId w:val="26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до 10шт однослотовых </w:t>
      </w:r>
      <w:r w:rsidRPr="00B114D5">
        <w:rPr>
          <w:rFonts w:eastAsia="Times New Roman"/>
          <w:lang w:val="en-US" w:eastAsia="ru-RU"/>
        </w:rPr>
        <w:t>GPU</w:t>
      </w:r>
    </w:p>
    <w:p w14:paraId="7EC01900" w14:textId="015A55F1" w:rsidR="00BC59F9" w:rsidRPr="00DD2A7B" w:rsidRDefault="00CA33EA" w:rsidP="00DD2A7B">
      <w:pPr>
        <w:pStyle w:val="a3"/>
        <w:numPr>
          <w:ilvl w:val="0"/>
          <w:numId w:val="26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 xml:space="preserve">до 2шт двухслотовых </w:t>
      </w:r>
      <w:r w:rsidRPr="00B114D5">
        <w:rPr>
          <w:rFonts w:eastAsia="Times New Roman"/>
          <w:lang w:val="en-US" w:eastAsia="ru-RU"/>
        </w:rPr>
        <w:t>GPU</w:t>
      </w:r>
    </w:p>
    <w:p w14:paraId="5CE228F2" w14:textId="7B9DBD20" w:rsidR="00BC59F9" w:rsidRPr="00B114D5" w:rsidRDefault="005378D8" w:rsidP="000104BD">
      <w:pPr>
        <w:pStyle w:val="a3"/>
        <w:numPr>
          <w:ilvl w:val="2"/>
          <w:numId w:val="9"/>
        </w:numPr>
        <w:tabs>
          <w:tab w:val="left" w:pos="709"/>
        </w:tabs>
        <w:ind w:left="0" w:firstLine="851"/>
        <w:jc w:val="both"/>
      </w:pPr>
      <w:r w:rsidRPr="00B114D5">
        <w:lastRenderedPageBreak/>
        <w:t>Комплектоваться б</w:t>
      </w:r>
      <w:r w:rsidR="00BC59F9" w:rsidRPr="00B114D5">
        <w:t>локи питания</w:t>
      </w:r>
      <w:r w:rsidRPr="00B114D5">
        <w:t xml:space="preserve"> </w:t>
      </w:r>
    </w:p>
    <w:p w14:paraId="37548566" w14:textId="42B87CEF" w:rsidR="00BC59F9" w:rsidRPr="00B114D5" w:rsidRDefault="00BC59F9" w:rsidP="000104BD">
      <w:pPr>
        <w:pStyle w:val="a3"/>
        <w:numPr>
          <w:ilvl w:val="0"/>
          <w:numId w:val="27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мощностью 800</w:t>
      </w:r>
      <w:r w:rsidRPr="00B114D5">
        <w:rPr>
          <w:rFonts w:eastAsia="Times New Roman"/>
          <w:lang w:val="en-US" w:eastAsia="ru-RU"/>
        </w:rPr>
        <w:t>W</w:t>
      </w:r>
      <w:r w:rsidRPr="00B114D5">
        <w:rPr>
          <w:rFonts w:eastAsia="Times New Roman"/>
          <w:lang w:eastAsia="ru-RU"/>
        </w:rPr>
        <w:t>, 1300</w:t>
      </w:r>
      <w:r w:rsidRPr="00B114D5">
        <w:rPr>
          <w:rFonts w:eastAsia="Times New Roman"/>
          <w:lang w:val="en-US" w:eastAsia="ru-RU"/>
        </w:rPr>
        <w:t>W</w:t>
      </w:r>
      <w:r w:rsidRPr="00B114D5">
        <w:rPr>
          <w:rFonts w:eastAsia="Times New Roman"/>
          <w:lang w:eastAsia="ru-RU"/>
        </w:rPr>
        <w:t>, 2000</w:t>
      </w:r>
      <w:r w:rsidRPr="00B114D5">
        <w:rPr>
          <w:rFonts w:eastAsia="Times New Roman"/>
          <w:lang w:val="en-US" w:eastAsia="ru-RU"/>
        </w:rPr>
        <w:t>W</w:t>
      </w:r>
      <w:r w:rsidRPr="00B114D5">
        <w:rPr>
          <w:rFonts w:eastAsia="Times New Roman"/>
          <w:lang w:eastAsia="ru-RU"/>
        </w:rPr>
        <w:t>, 2700</w:t>
      </w:r>
      <w:r w:rsidRPr="00B114D5">
        <w:rPr>
          <w:rFonts w:eastAsia="Times New Roman"/>
          <w:lang w:val="en-US" w:eastAsia="ru-RU"/>
        </w:rPr>
        <w:t>W</w:t>
      </w:r>
      <w:r w:rsidRPr="00B114D5">
        <w:rPr>
          <w:rFonts w:eastAsia="Times New Roman"/>
          <w:lang w:eastAsia="ru-RU"/>
        </w:rPr>
        <w:t>, 3200</w:t>
      </w:r>
      <w:r w:rsidRPr="00B114D5">
        <w:rPr>
          <w:rFonts w:eastAsia="Times New Roman"/>
          <w:lang w:val="en-US" w:eastAsia="ru-RU"/>
        </w:rPr>
        <w:t>W</w:t>
      </w:r>
      <w:r w:rsidRPr="00B114D5">
        <w:rPr>
          <w:rFonts w:eastAsia="Times New Roman"/>
          <w:lang w:eastAsia="ru-RU"/>
        </w:rPr>
        <w:t xml:space="preserve"> с поддержкой горячей замены</w:t>
      </w:r>
    </w:p>
    <w:p w14:paraId="408E7039" w14:textId="046CD938" w:rsidR="00BC59F9" w:rsidRPr="00B114D5" w:rsidRDefault="00BC59F9" w:rsidP="000104BD">
      <w:pPr>
        <w:pStyle w:val="a3"/>
        <w:numPr>
          <w:ilvl w:val="0"/>
          <w:numId w:val="27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энергоэффективность </w:t>
      </w:r>
      <w:r w:rsidRPr="00B114D5">
        <w:rPr>
          <w:rFonts w:eastAsia="Times New Roman"/>
          <w:lang w:val="en-US" w:eastAsia="ru-RU"/>
        </w:rPr>
        <w:t>Titanium</w:t>
      </w:r>
      <w:r w:rsidRPr="00B114D5">
        <w:rPr>
          <w:rFonts w:eastAsia="Times New Roman"/>
          <w:lang w:eastAsia="ru-RU"/>
        </w:rPr>
        <w:t xml:space="preserve">, </w:t>
      </w:r>
      <w:r w:rsidRPr="00B114D5">
        <w:rPr>
          <w:rFonts w:eastAsia="Times New Roman"/>
          <w:lang w:val="en-US" w:eastAsia="ru-RU"/>
        </w:rPr>
        <w:t>Platinum</w:t>
      </w:r>
    </w:p>
    <w:p w14:paraId="34CD9D42" w14:textId="3AD035D6" w:rsidR="00F56664" w:rsidRPr="00DD2A7B" w:rsidRDefault="00F56664" w:rsidP="00DD2A7B">
      <w:pPr>
        <w:pStyle w:val="a3"/>
        <w:numPr>
          <w:ilvl w:val="0"/>
          <w:numId w:val="27"/>
        </w:numPr>
        <w:shd w:val="clear" w:color="auto" w:fill="FFFFFF"/>
        <w:tabs>
          <w:tab w:val="left" w:pos="709"/>
        </w:tabs>
        <w:ind w:left="1276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режим работы </w:t>
      </w:r>
      <w:r w:rsidR="00BC59F9" w:rsidRPr="00B114D5">
        <w:rPr>
          <w:rFonts w:eastAsia="Times New Roman"/>
          <w:lang w:val="en-US" w:eastAsia="ru-RU"/>
        </w:rPr>
        <w:t>Active</w:t>
      </w:r>
      <w:r w:rsidR="00BC59F9" w:rsidRPr="00B114D5">
        <w:rPr>
          <w:rFonts w:eastAsia="Times New Roman"/>
          <w:lang w:eastAsia="ru-RU"/>
        </w:rPr>
        <w:t>-</w:t>
      </w:r>
      <w:r w:rsidR="00BC59F9" w:rsidRPr="00B114D5">
        <w:rPr>
          <w:rFonts w:eastAsia="Times New Roman"/>
          <w:lang w:val="en-US" w:eastAsia="ru-RU"/>
        </w:rPr>
        <w:t>Standby</w:t>
      </w:r>
    </w:p>
    <w:p w14:paraId="36F8BB8E" w14:textId="5A6F6CC4" w:rsidR="00F56664" w:rsidRPr="00B114D5" w:rsidRDefault="00005D54" w:rsidP="00005D54">
      <w:pPr>
        <w:pStyle w:val="a3"/>
        <w:numPr>
          <w:ilvl w:val="1"/>
          <w:numId w:val="9"/>
        </w:numPr>
        <w:shd w:val="clear" w:color="auto" w:fill="FFFFFF"/>
        <w:tabs>
          <w:tab w:val="left" w:pos="709"/>
        </w:tabs>
        <w:ind w:left="0" w:firstLine="284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Сервер должен иметь</w:t>
      </w:r>
      <w:r w:rsidR="00CD1074" w:rsidRPr="00B114D5">
        <w:rPr>
          <w:rFonts w:eastAsia="Times New Roman"/>
          <w:lang w:eastAsia="ru-RU"/>
        </w:rPr>
        <w:t>:</w:t>
      </w:r>
    </w:p>
    <w:p w14:paraId="774C0667" w14:textId="15E654C9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шасси 12</w:t>
      </w:r>
      <w:r w:rsidRPr="00B114D5">
        <w:rPr>
          <w:rFonts w:eastAsia="Times New Roman"/>
          <w:lang w:val="en-US" w:eastAsia="ru-RU"/>
        </w:rPr>
        <w:t>x</w:t>
      </w:r>
      <w:r w:rsidRPr="00B114D5">
        <w:rPr>
          <w:rFonts w:eastAsia="Times New Roman"/>
          <w:lang w:eastAsia="ru-RU"/>
        </w:rPr>
        <w:t>3.5"</w:t>
      </w:r>
      <w:r w:rsidR="00005D54" w:rsidRPr="00B114D5">
        <w:rPr>
          <w:rFonts w:eastAsia="Times New Roman"/>
          <w:lang w:eastAsia="ru-RU"/>
        </w:rPr>
        <w:t xml:space="preserve"> 1шт</w:t>
      </w:r>
    </w:p>
    <w:p w14:paraId="3A9E9C59" w14:textId="542511ED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процессор Intel Xeon 6747P 48C 330W 2.7GHz </w:t>
      </w:r>
      <w:r w:rsidR="00005D54" w:rsidRPr="00B114D5">
        <w:rPr>
          <w:rFonts w:eastAsia="Times New Roman"/>
          <w:lang w:eastAsia="ru-RU"/>
        </w:rPr>
        <w:t>2шт</w:t>
      </w:r>
    </w:p>
    <w:p w14:paraId="71E0D0C7" w14:textId="7F8A45AF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оперативная память 32GB DDR5 </w:t>
      </w:r>
      <w:r w:rsidR="00057CCC" w:rsidRPr="00B114D5">
        <w:rPr>
          <w:rFonts w:eastAsia="Times New Roman"/>
          <w:lang w:eastAsia="ru-RU"/>
        </w:rPr>
        <w:t>6400</w:t>
      </w:r>
      <w:r w:rsidRPr="00B114D5">
        <w:rPr>
          <w:rFonts w:eastAsia="Times New Roman"/>
          <w:lang w:eastAsia="ru-RU"/>
        </w:rPr>
        <w:t xml:space="preserve">MHz </w:t>
      </w:r>
      <w:r w:rsidR="00005D54" w:rsidRPr="00B114D5">
        <w:rPr>
          <w:rFonts w:eastAsia="Times New Roman"/>
          <w:lang w:eastAsia="ru-RU"/>
        </w:rPr>
        <w:t>16 шт.</w:t>
      </w:r>
    </w:p>
    <w:p w14:paraId="58B66950" w14:textId="1D4604A9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контроллер</w:t>
      </w:r>
      <w:r w:rsidRPr="00B114D5">
        <w:rPr>
          <w:rFonts w:eastAsia="Times New Roman"/>
          <w:lang w:val="en-US" w:eastAsia="ru-RU"/>
        </w:rPr>
        <w:t xml:space="preserve"> M.2 RAID B545i-2i SATA/NVMe Adapter</w:t>
      </w:r>
      <w:r w:rsidR="00005D54" w:rsidRPr="00B114D5">
        <w:rPr>
          <w:rFonts w:eastAsia="Times New Roman"/>
          <w:lang w:val="en-US" w:eastAsia="ru-RU"/>
        </w:rPr>
        <w:t xml:space="preserve"> 1</w:t>
      </w:r>
      <w:r w:rsidR="00005D54" w:rsidRPr="00B114D5">
        <w:rPr>
          <w:rFonts w:eastAsia="Times New Roman"/>
          <w:lang w:eastAsia="ru-RU"/>
        </w:rPr>
        <w:t>шт</w:t>
      </w:r>
      <w:r w:rsidR="00005D54" w:rsidRPr="00B114D5">
        <w:rPr>
          <w:rFonts w:eastAsia="Times New Roman"/>
          <w:lang w:val="en-US" w:eastAsia="ru-RU"/>
        </w:rPr>
        <w:t>.</w:t>
      </w:r>
    </w:p>
    <w:p w14:paraId="68F30830" w14:textId="11D82629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диск</w:t>
      </w:r>
      <w:r w:rsidRPr="00B114D5">
        <w:rPr>
          <w:rFonts w:eastAsia="Times New Roman"/>
          <w:lang w:val="en-US" w:eastAsia="ru-RU"/>
        </w:rPr>
        <w:t xml:space="preserve"> M.2 VA 480GB Read Intensive SATA 6Gb NHS SSD</w:t>
      </w:r>
      <w:r w:rsidR="00005D54" w:rsidRPr="00B114D5">
        <w:rPr>
          <w:rFonts w:eastAsia="Times New Roman"/>
          <w:lang w:val="en-US" w:eastAsia="ru-RU"/>
        </w:rPr>
        <w:t xml:space="preserve"> 2</w:t>
      </w:r>
      <w:r w:rsidR="00005D54" w:rsidRPr="00B114D5">
        <w:rPr>
          <w:rFonts w:eastAsia="Times New Roman"/>
          <w:lang w:eastAsia="ru-RU"/>
        </w:rPr>
        <w:t>шт</w:t>
      </w:r>
      <w:r w:rsidR="00005D54" w:rsidRPr="00B114D5">
        <w:rPr>
          <w:rFonts w:eastAsia="Times New Roman"/>
          <w:lang w:val="en-US" w:eastAsia="ru-RU"/>
        </w:rPr>
        <w:t>.</w:t>
      </w:r>
    </w:p>
    <w:p w14:paraId="4E8E0961" w14:textId="426F53EF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контроллер</w:t>
      </w:r>
      <w:r w:rsidRPr="00B114D5">
        <w:rPr>
          <w:rFonts w:eastAsia="Times New Roman"/>
          <w:lang w:val="en-US" w:eastAsia="ru-RU"/>
        </w:rPr>
        <w:t xml:space="preserve"> Broadcom 5719 1GbE RJ45 4-port OCP Ethernet Adapter</w:t>
      </w:r>
      <w:r w:rsidR="00005D54" w:rsidRPr="00B114D5">
        <w:rPr>
          <w:rFonts w:eastAsia="Times New Roman"/>
          <w:lang w:val="en-US" w:eastAsia="ru-RU"/>
        </w:rPr>
        <w:t xml:space="preserve"> 1</w:t>
      </w:r>
      <w:r w:rsidR="00005D54" w:rsidRPr="00B114D5">
        <w:rPr>
          <w:rFonts w:eastAsia="Times New Roman"/>
          <w:lang w:eastAsia="ru-RU"/>
        </w:rPr>
        <w:t>шт</w:t>
      </w:r>
      <w:r w:rsidR="00005D54" w:rsidRPr="00B114D5">
        <w:rPr>
          <w:rFonts w:eastAsia="Times New Roman"/>
          <w:lang w:val="en-US" w:eastAsia="ru-RU"/>
        </w:rPr>
        <w:t>.</w:t>
      </w:r>
    </w:p>
    <w:p w14:paraId="3A0AB650" w14:textId="5639F1D2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контроллер</w:t>
      </w:r>
      <w:r w:rsidRPr="00B114D5">
        <w:rPr>
          <w:rFonts w:eastAsia="Times New Roman"/>
          <w:lang w:val="en-US" w:eastAsia="ru-RU"/>
        </w:rPr>
        <w:t xml:space="preserve"> Fibre Channel Adapter 32Gb 2-Port PCIe </w:t>
      </w:r>
      <w:r w:rsidR="00005D54" w:rsidRPr="00B114D5">
        <w:rPr>
          <w:rFonts w:eastAsia="Times New Roman"/>
          <w:lang w:val="en-US" w:eastAsia="ru-RU"/>
        </w:rPr>
        <w:t>1</w:t>
      </w:r>
      <w:r w:rsidR="00005D54" w:rsidRPr="00B114D5">
        <w:rPr>
          <w:rFonts w:eastAsia="Times New Roman"/>
          <w:lang w:eastAsia="ru-RU"/>
        </w:rPr>
        <w:t>шт</w:t>
      </w:r>
      <w:r w:rsidR="00005D54" w:rsidRPr="00B114D5">
        <w:rPr>
          <w:rFonts w:eastAsia="Times New Roman"/>
          <w:lang w:val="en-US" w:eastAsia="ru-RU"/>
        </w:rPr>
        <w:t>.</w:t>
      </w:r>
    </w:p>
    <w:p w14:paraId="4801005E" w14:textId="041B5658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контроллер</w:t>
      </w:r>
      <w:r w:rsidRPr="00B114D5">
        <w:rPr>
          <w:rFonts w:eastAsia="Times New Roman"/>
          <w:lang w:val="en-US" w:eastAsia="ru-RU"/>
        </w:rPr>
        <w:t xml:space="preserve"> Broadcom 57414 10/25GbE SFP28 2-port </w:t>
      </w:r>
      <w:r w:rsidR="00005D54" w:rsidRPr="00B114D5">
        <w:rPr>
          <w:rFonts w:eastAsia="Times New Roman"/>
          <w:lang w:val="en-US" w:eastAsia="ru-RU"/>
        </w:rPr>
        <w:t>1</w:t>
      </w:r>
      <w:r w:rsidR="00005D54" w:rsidRPr="00B114D5">
        <w:rPr>
          <w:rFonts w:eastAsia="Times New Roman"/>
          <w:lang w:eastAsia="ru-RU"/>
        </w:rPr>
        <w:t>шт</w:t>
      </w:r>
      <w:r w:rsidR="00005D54" w:rsidRPr="00B114D5">
        <w:rPr>
          <w:rFonts w:eastAsia="Times New Roman"/>
          <w:lang w:val="en-US" w:eastAsia="ru-RU"/>
        </w:rPr>
        <w:t>.</w:t>
      </w:r>
    </w:p>
    <w:p w14:paraId="6977DFCD" w14:textId="76A0436E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>трансивер SFP28 SR 10/25GbE</w:t>
      </w:r>
      <w:r w:rsidR="00005D54" w:rsidRPr="00B114D5">
        <w:rPr>
          <w:rFonts w:eastAsia="Times New Roman"/>
          <w:lang w:eastAsia="ru-RU"/>
        </w:rPr>
        <w:t xml:space="preserve"> 2шт</w:t>
      </w:r>
    </w:p>
    <w:p w14:paraId="36D1AA84" w14:textId="2AAEDD74" w:rsidR="00CD1074" w:rsidRPr="00B114D5" w:rsidRDefault="00CD1074" w:rsidP="002C4B6A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701" w:hanging="861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блок</w:t>
      </w:r>
      <w:r w:rsidRPr="00B114D5">
        <w:rPr>
          <w:rFonts w:eastAsia="Times New Roman"/>
          <w:lang w:val="en-US" w:eastAsia="ru-RU"/>
        </w:rPr>
        <w:t xml:space="preserve"> </w:t>
      </w:r>
      <w:r w:rsidRPr="00B114D5">
        <w:rPr>
          <w:rFonts w:eastAsia="Times New Roman"/>
          <w:lang w:eastAsia="ru-RU"/>
        </w:rPr>
        <w:t>питания</w:t>
      </w:r>
      <w:r w:rsidRPr="00B114D5">
        <w:rPr>
          <w:rFonts w:eastAsia="Times New Roman"/>
          <w:lang w:val="en-US" w:eastAsia="ru-RU"/>
        </w:rPr>
        <w:t xml:space="preserve"> 2000W 230V Titanium CRPS Premium Hot-Swap</w:t>
      </w:r>
      <w:r w:rsidR="00005D54" w:rsidRPr="00B114D5">
        <w:rPr>
          <w:rFonts w:eastAsia="Times New Roman"/>
          <w:lang w:val="en-US" w:eastAsia="ru-RU"/>
        </w:rPr>
        <w:t xml:space="preserve"> 2</w:t>
      </w:r>
      <w:r w:rsidR="00005D54" w:rsidRPr="00B114D5">
        <w:rPr>
          <w:rFonts w:eastAsia="Times New Roman"/>
          <w:lang w:eastAsia="ru-RU"/>
        </w:rPr>
        <w:t>шт</w:t>
      </w:r>
      <w:r w:rsidR="00005D54" w:rsidRPr="00B114D5">
        <w:rPr>
          <w:rFonts w:eastAsia="Times New Roman"/>
          <w:lang w:val="en-US" w:eastAsia="ru-RU"/>
        </w:rPr>
        <w:t>.</w:t>
      </w:r>
    </w:p>
    <w:p w14:paraId="24876B23" w14:textId="0EDF4DC3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кабель</w:t>
      </w:r>
      <w:r w:rsidRPr="00B114D5">
        <w:rPr>
          <w:rFonts w:eastAsia="Times New Roman"/>
          <w:lang w:val="en-US" w:eastAsia="ru-RU"/>
        </w:rPr>
        <w:t xml:space="preserve"> 2.8m, 13A/100-250V, C13 to C14</w:t>
      </w:r>
      <w:r w:rsidR="00005D54" w:rsidRPr="00B114D5">
        <w:rPr>
          <w:rFonts w:eastAsia="Times New Roman"/>
          <w:lang w:val="en-US" w:eastAsia="ru-RU"/>
        </w:rPr>
        <w:t xml:space="preserve"> 2</w:t>
      </w:r>
      <w:r w:rsidR="00005D54" w:rsidRPr="00B114D5">
        <w:rPr>
          <w:rFonts w:eastAsia="Times New Roman"/>
          <w:lang w:eastAsia="ru-RU"/>
        </w:rPr>
        <w:t>шт</w:t>
      </w:r>
      <w:r w:rsidR="00005D54" w:rsidRPr="00B114D5">
        <w:rPr>
          <w:rFonts w:eastAsia="Times New Roman"/>
          <w:lang w:val="en-US" w:eastAsia="ru-RU"/>
        </w:rPr>
        <w:t>.</w:t>
      </w:r>
    </w:p>
    <w:p w14:paraId="7A25E7BE" w14:textId="4530B60E" w:rsidR="00CD1074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val="en-US" w:eastAsia="ru-RU"/>
        </w:rPr>
      </w:pPr>
      <w:r w:rsidRPr="00B114D5">
        <w:rPr>
          <w:rFonts w:eastAsia="Times New Roman"/>
          <w:lang w:eastAsia="ru-RU"/>
        </w:rPr>
        <w:t>система</w:t>
      </w:r>
      <w:r w:rsidRPr="00B114D5">
        <w:rPr>
          <w:rFonts w:eastAsia="Times New Roman"/>
          <w:lang w:val="en-US" w:eastAsia="ru-RU"/>
        </w:rPr>
        <w:t xml:space="preserve"> </w:t>
      </w:r>
      <w:r w:rsidRPr="00B114D5">
        <w:rPr>
          <w:rFonts w:eastAsia="Times New Roman"/>
          <w:lang w:eastAsia="ru-RU"/>
        </w:rPr>
        <w:t>охлаждения</w:t>
      </w:r>
      <w:r w:rsidRPr="00B114D5">
        <w:rPr>
          <w:rFonts w:eastAsia="Times New Roman"/>
          <w:lang w:val="en-US" w:eastAsia="ru-RU"/>
        </w:rPr>
        <w:t xml:space="preserve"> 2U 6056 20K Performance Fan Module</w:t>
      </w:r>
      <w:r w:rsidR="00005D54" w:rsidRPr="00B114D5">
        <w:rPr>
          <w:rFonts w:eastAsia="Times New Roman"/>
          <w:lang w:val="en-US" w:eastAsia="ru-RU"/>
        </w:rPr>
        <w:t xml:space="preserve"> 6</w:t>
      </w:r>
      <w:r w:rsidR="00005D54" w:rsidRPr="00B114D5">
        <w:rPr>
          <w:rFonts w:eastAsia="Times New Roman"/>
          <w:lang w:eastAsia="ru-RU"/>
        </w:rPr>
        <w:t>шт</w:t>
      </w:r>
    </w:p>
    <w:p w14:paraId="6E8ECB8E" w14:textId="071D3B0C" w:rsidR="00BE7DFB" w:rsidRPr="00B114D5" w:rsidRDefault="00CD1074" w:rsidP="000104BD">
      <w:pPr>
        <w:pStyle w:val="a3"/>
        <w:numPr>
          <w:ilvl w:val="2"/>
          <w:numId w:val="9"/>
        </w:numPr>
        <w:shd w:val="clear" w:color="auto" w:fill="FFFFFF"/>
        <w:tabs>
          <w:tab w:val="left" w:pos="709"/>
        </w:tabs>
        <w:ind w:left="1560"/>
        <w:rPr>
          <w:rFonts w:eastAsia="Times New Roman"/>
          <w:lang w:eastAsia="ru-RU"/>
        </w:rPr>
      </w:pPr>
      <w:r w:rsidRPr="00B114D5">
        <w:rPr>
          <w:rFonts w:eastAsia="Times New Roman"/>
          <w:lang w:eastAsia="ru-RU"/>
        </w:rPr>
        <w:t xml:space="preserve">монтажный комплект </w:t>
      </w:r>
      <w:r w:rsidR="00005D54" w:rsidRPr="00B114D5">
        <w:rPr>
          <w:rFonts w:eastAsia="Times New Roman"/>
          <w:lang w:eastAsia="ru-RU"/>
        </w:rPr>
        <w:t>для установки в шкаф 19” 1шт.</w:t>
      </w:r>
    </w:p>
    <w:p w14:paraId="7294021A" w14:textId="77777777" w:rsidR="00005D54" w:rsidRPr="00B114D5" w:rsidRDefault="00005D54" w:rsidP="00CA33EA">
      <w:pPr>
        <w:shd w:val="clear" w:color="auto" w:fill="FFFFFF"/>
        <w:jc w:val="both"/>
        <w:rPr>
          <w:rFonts w:eastAsia="Times New Roman"/>
          <w:lang w:eastAsia="ru-RU"/>
        </w:rPr>
      </w:pPr>
    </w:p>
    <w:p w14:paraId="62F1DF2B" w14:textId="5D6666EA" w:rsidR="00005D54" w:rsidRPr="00B114D5" w:rsidRDefault="00005D54" w:rsidP="002C4B6A">
      <w:pPr>
        <w:pStyle w:val="a3"/>
        <w:numPr>
          <w:ilvl w:val="0"/>
          <w:numId w:val="15"/>
        </w:numPr>
        <w:ind w:left="0" w:hanging="11"/>
        <w:jc w:val="both"/>
        <w:rPr>
          <w:b/>
          <w:bCs/>
        </w:rPr>
      </w:pPr>
      <w:r w:rsidRPr="00B114D5">
        <w:rPr>
          <w:b/>
          <w:bCs/>
        </w:rPr>
        <w:t>Система хранения данных 1шт.</w:t>
      </w:r>
    </w:p>
    <w:p w14:paraId="4DE429F3" w14:textId="77777777" w:rsidR="00005D54" w:rsidRPr="00B114D5" w:rsidRDefault="00005D54" w:rsidP="00005D54">
      <w:pPr>
        <w:jc w:val="both"/>
      </w:pPr>
      <w:r w:rsidRPr="00B114D5">
        <w:t>Технические требования к системе хранения данных:</w:t>
      </w:r>
    </w:p>
    <w:p w14:paraId="452A309C" w14:textId="77777777" w:rsidR="00005D54" w:rsidRPr="00B114D5" w:rsidRDefault="00005D54" w:rsidP="002C4B6A">
      <w:pPr>
        <w:pStyle w:val="a3"/>
        <w:numPr>
          <w:ilvl w:val="0"/>
          <w:numId w:val="10"/>
        </w:numPr>
        <w:spacing w:after="160" w:line="259" w:lineRule="auto"/>
        <w:ind w:left="709"/>
        <w:jc w:val="both"/>
      </w:pPr>
      <w:r w:rsidRPr="00B114D5">
        <w:t>Должна иметь форм–фактор не более 2</w:t>
      </w:r>
      <w:r w:rsidRPr="00B114D5">
        <w:rPr>
          <w:lang w:val="en-US"/>
        </w:rPr>
        <w:t>U</w:t>
      </w:r>
      <w:r w:rsidRPr="00B114D5">
        <w:t>, корпус должен быть предназначен для установки в 19'' шкаф, в комплекте должен присутствовать монтажный комплект и направляющие для установки в 19'' шкаф;</w:t>
      </w:r>
    </w:p>
    <w:p w14:paraId="7E97A8A2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 xml:space="preserve">Должна представлять собой единую систему, обеспечивающую блочный (FC, iSCSI, </w:t>
      </w:r>
      <w:r w:rsidRPr="00B114D5">
        <w:rPr>
          <w:lang w:val="en-US"/>
        </w:rPr>
        <w:t>NVMe</w:t>
      </w:r>
      <w:r w:rsidRPr="00B114D5">
        <w:t>-</w:t>
      </w:r>
      <w:r w:rsidRPr="00B114D5">
        <w:rPr>
          <w:lang w:val="en-US"/>
        </w:rPr>
        <w:t>oF</w:t>
      </w:r>
      <w:r w:rsidRPr="00B114D5">
        <w:t xml:space="preserve">, RDMA – наличие обязательно) доступ. </w:t>
      </w:r>
    </w:p>
    <w:p w14:paraId="1B2D587F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Должна иметь модульную конструкцию и поддерживать горячую замену (без прерывания работы сервисов СХД) всех модулей (как минимум - блоки питания, вентиляторы, контроллеры, дисковые полки, батарейные модули, диски, трансиверы и т. д.). СХД не должна иметь единой точки отказа в аппаратной части, включая компоненты дисковых полок;</w:t>
      </w:r>
    </w:p>
    <w:p w14:paraId="35A8CD8A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Должна иметь два контроллера, работающих в режиме Active-Active, имеющих установленный объем кэша 64G</w:t>
      </w:r>
      <w:r w:rsidRPr="00B114D5">
        <w:rPr>
          <w:lang w:val="en-US"/>
        </w:rPr>
        <w:t>B</w:t>
      </w:r>
      <w:r w:rsidRPr="00B114D5">
        <w:t xml:space="preserve"> на контроллер (128</w:t>
      </w:r>
      <w:r w:rsidRPr="00B114D5">
        <w:rPr>
          <w:lang w:val="en-US"/>
        </w:rPr>
        <w:t>GB</w:t>
      </w:r>
      <w:r w:rsidRPr="00B114D5">
        <w:t xml:space="preserve"> на систему) и поддерживающих расширение объема кэша до 256</w:t>
      </w:r>
      <w:r w:rsidRPr="00B114D5">
        <w:rPr>
          <w:lang w:val="en-US"/>
        </w:rPr>
        <w:t>GB</w:t>
      </w:r>
      <w:r w:rsidRPr="00B114D5">
        <w:t xml:space="preserve"> на контроллер (до 512GB на СХД) без замены установленных модулей памяти. Контроллеры для реализации механизмов аварийного переключения и зеркалирования кэш-памяти должны быть связаны посредством высокоскоростной шины NTB, применение для их </w:t>
      </w:r>
      <w:r w:rsidRPr="00B114D5">
        <w:lastRenderedPageBreak/>
        <w:t>реализации внешних интерфейсов (Ethernet, FC, Infiniband, RDMA и их производных) – не допускается. Должна быть обеспечена защита кэш-памяти контроллеров при отключении питания методом Cache-to-Flash, при помощи установленной пары Supercapacitor Module и Flash Module;</w:t>
      </w:r>
    </w:p>
    <w:p w14:paraId="27E1F2F6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Контроллеры СХД должны быть выполнены на специализированных серверных процессорах Intel Xeon анонсированных не ранее 2022 года, с не менее чем 8 ядрами. Применение процессоров, снятых с производства, снимающихся с производства в период гарантийного срока предлагаемой СХД или предназначенных для использования в мобильных устройствах, настольных ПК и рабочих станциях – не допускается;</w:t>
      </w:r>
    </w:p>
    <w:p w14:paraId="22329A51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Должна иметь не менее 2 слотов для установки карт расширения хост-портов на контроллер;</w:t>
      </w:r>
    </w:p>
    <w:p w14:paraId="0A56CBD4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Должна поддерживать установку карт расширения хост-портов следующих стандартов: на 2 и 4 порта FC 32Gb; на 2 и 4 порта FC 16Gb; на 2 и 4 порта Ethernet 10Gb; на 2 и 4 порта Ethernet/RDMA 25Gb; на 2 порта Ethernet/RDMA 100Gb.</w:t>
      </w:r>
    </w:p>
    <w:p w14:paraId="3ED6328C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Должна иметь подтверждённую общедоступным документом производителя СХД доступность в 99,9999%;</w:t>
      </w:r>
    </w:p>
    <w:p w14:paraId="3A5DF6FB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 xml:space="preserve">Встроенное ПО СХД должно быть оптимизировано для работы с SSD дисками для оптимизации производительности и увеличения времени жизни SSD дисков для расширения сервисных интервалов; </w:t>
      </w:r>
    </w:p>
    <w:p w14:paraId="41D8D805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 xml:space="preserve">Должен быть обеспечен предиктивный анализ состояния дисков для обеспечения предупреждающей замены дисков до их выхода из строя; </w:t>
      </w:r>
    </w:p>
    <w:p w14:paraId="36E413AE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 xml:space="preserve">Должна присутствовать единая программная панель управления и оповещения. Панель управления должна обеспечивать хранение и анализ показателей производительности системы и её программных и аппаратных компонент сроком не менее 1 года. СХД должна иметь возможность управления как через WEB-интерфейс управления, так и через CLI и REST API; </w:t>
      </w:r>
    </w:p>
    <w:p w14:paraId="66D3C836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Обновление программного обеспечения СХД (в том числе дисков) должно происходить без прерывания работы системы;</w:t>
      </w:r>
    </w:p>
    <w:p w14:paraId="65B49CD3" w14:textId="77777777" w:rsidR="00005D54" w:rsidRPr="0066223A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 xml:space="preserve">Кроме традиционных уровней RAID 0 / 1 / 5 / 6 / 10 / 50 / 60 СХД должна поддерживать уровни RAID c распределёнными резервными блоками (5EE / 6EE / 50EE / 60EE), обеспечивая таким образом высокую доступность (до 10 сбойных дисков в одной дисковой группе), более высокую производительность и меньшее время восстановления RAID-групп (по сравнению с традиционными уровнями RAID), что должно подтверждаться общедоступным документом производителя; </w:t>
      </w:r>
    </w:p>
    <w:p w14:paraId="54F4FCBB" w14:textId="77777777" w:rsidR="0066223A" w:rsidRDefault="0066223A" w:rsidP="0066223A">
      <w:pPr>
        <w:spacing w:after="160" w:line="259" w:lineRule="auto"/>
        <w:jc w:val="both"/>
        <w:rPr>
          <w:lang w:val="en-US"/>
        </w:rPr>
      </w:pPr>
    </w:p>
    <w:p w14:paraId="50F6B9CA" w14:textId="77777777" w:rsidR="0066223A" w:rsidRPr="0066223A" w:rsidRDefault="0066223A" w:rsidP="0066223A">
      <w:pPr>
        <w:spacing w:after="160" w:line="259" w:lineRule="auto"/>
        <w:jc w:val="both"/>
        <w:rPr>
          <w:lang w:val="en-US"/>
        </w:rPr>
      </w:pPr>
    </w:p>
    <w:p w14:paraId="5CF1495B" w14:textId="1BF4C648" w:rsidR="00005D54" w:rsidRPr="00B114D5" w:rsidRDefault="002C4B6A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lastRenderedPageBreak/>
        <w:t xml:space="preserve"> </w:t>
      </w:r>
      <w:r w:rsidR="00005D54" w:rsidRPr="00B114D5">
        <w:t>Должны быть лицензированы функции:</w:t>
      </w:r>
    </w:p>
    <w:p w14:paraId="2F9807D1" w14:textId="77777777" w:rsidR="00005D54" w:rsidRPr="00B114D5" w:rsidRDefault="00005D54" w:rsidP="0066223A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расширения кэша системы за счёт SSD дисков, причем такой кэш должен работать одновременно как на чтение, так и на запись. Максимальный объем такого SSD кэша должен быть не менее 60TB;</w:t>
      </w:r>
    </w:p>
    <w:p w14:paraId="7670BC02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создания многоуровневых томов (tiering) – не менее 4-х уровней;</w:t>
      </w:r>
    </w:p>
    <w:p w14:paraId="5DE985D2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асинхронной репликации на любые СХД того же производителя;</w:t>
      </w:r>
    </w:p>
    <w:p w14:paraId="62BFB51C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выделения ресурсов СХД по требованию (Thin provisioning);</w:t>
      </w:r>
    </w:p>
    <w:p w14:paraId="6F93DB9F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установки приоритетов (QoS). Минимальный функционал QoS должен обеспечивать возможность установки приоритетов по операциям ввода-вывода (IOPS) и пропускной способности (MB/sec);</w:t>
      </w:r>
    </w:p>
    <w:p w14:paraId="165D448C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создания локальных копий (клонов) ресурсов СХД;</w:t>
      </w:r>
    </w:p>
    <w:p w14:paraId="131B63FD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работы в SAN c количеством хостов не менее 2000;</w:t>
      </w:r>
    </w:p>
    <w:p w14:paraId="1CD78C12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создания до 8100 логических томов на СХД;</w:t>
      </w:r>
    </w:p>
    <w:p w14:paraId="142559FF" w14:textId="77777777" w:rsidR="00005D54" w:rsidRPr="00B114D5" w:rsidRDefault="00005D54" w:rsidP="00005D54">
      <w:pPr>
        <w:pStyle w:val="a3"/>
        <w:numPr>
          <w:ilvl w:val="1"/>
          <w:numId w:val="11"/>
        </w:numPr>
        <w:spacing w:after="160" w:line="259" w:lineRule="auto"/>
        <w:ind w:left="709" w:firstLine="0"/>
        <w:jc w:val="both"/>
      </w:pPr>
      <w:r w:rsidRPr="00B114D5">
        <w:t>создания записываемых (writeable) мгновенных копий (snapshot) логических томов в количестве не менее 8150 на СХД;</w:t>
      </w:r>
    </w:p>
    <w:p w14:paraId="77FA3BBD" w14:textId="559B54DD" w:rsidR="00005D54" w:rsidRPr="00B114D5" w:rsidRDefault="002C4B6A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 xml:space="preserve"> </w:t>
      </w:r>
      <w:r w:rsidR="00005D54" w:rsidRPr="00B114D5">
        <w:t>Должна быть возможность лицензировать функции:</w:t>
      </w:r>
    </w:p>
    <w:p w14:paraId="55D2B307" w14:textId="77777777" w:rsidR="00005D54" w:rsidRPr="00B114D5" w:rsidRDefault="00005D54" w:rsidP="00005D54">
      <w:pPr>
        <w:pStyle w:val="a3"/>
        <w:numPr>
          <w:ilvl w:val="1"/>
          <w:numId w:val="12"/>
        </w:numPr>
        <w:spacing w:after="160" w:line="259" w:lineRule="auto"/>
        <w:ind w:left="709" w:firstLine="0"/>
        <w:jc w:val="both"/>
      </w:pPr>
      <w:r w:rsidRPr="00B114D5">
        <w:t>синхронной репликации на все СХД того же производителя;</w:t>
      </w:r>
    </w:p>
    <w:p w14:paraId="0F2AE6A4" w14:textId="77777777" w:rsidR="00005D54" w:rsidRPr="00B114D5" w:rsidRDefault="00005D54" w:rsidP="00005D54">
      <w:pPr>
        <w:pStyle w:val="a3"/>
        <w:numPr>
          <w:ilvl w:val="1"/>
          <w:numId w:val="12"/>
        </w:numPr>
        <w:spacing w:after="160" w:line="259" w:lineRule="auto"/>
        <w:ind w:left="709" w:firstLine="0"/>
        <w:jc w:val="both"/>
      </w:pPr>
      <w:r w:rsidRPr="00B114D5">
        <w:rPr>
          <w:lang w:val="en-US"/>
        </w:rPr>
        <w:t xml:space="preserve">online </w:t>
      </w:r>
      <w:r w:rsidRPr="00B114D5">
        <w:t>дедупликации и компрессии</w:t>
      </w:r>
      <w:r w:rsidRPr="00B114D5">
        <w:rPr>
          <w:lang w:val="en-US"/>
        </w:rPr>
        <w:t>;</w:t>
      </w:r>
    </w:p>
    <w:p w14:paraId="7BDEE5E9" w14:textId="77777777" w:rsidR="00005D54" w:rsidRPr="00B114D5" w:rsidRDefault="00005D54" w:rsidP="00005D54">
      <w:pPr>
        <w:pStyle w:val="a3"/>
        <w:numPr>
          <w:ilvl w:val="1"/>
          <w:numId w:val="12"/>
        </w:numPr>
        <w:spacing w:after="160" w:line="259" w:lineRule="auto"/>
        <w:ind w:left="709" w:firstLine="0"/>
        <w:jc w:val="both"/>
      </w:pPr>
      <w:r w:rsidRPr="00B114D5">
        <w:t>горизонтального масштабирования – объединения нескольких систем хранения в единую систему (не менее 8 контролеров в кластере);</w:t>
      </w:r>
    </w:p>
    <w:p w14:paraId="31270EA9" w14:textId="77777777" w:rsidR="00005D54" w:rsidRPr="00B114D5" w:rsidRDefault="00005D54" w:rsidP="00005D54">
      <w:pPr>
        <w:pStyle w:val="a3"/>
        <w:numPr>
          <w:ilvl w:val="1"/>
          <w:numId w:val="12"/>
        </w:numPr>
        <w:spacing w:after="160" w:line="259" w:lineRule="auto"/>
        <w:ind w:left="709" w:firstLine="0"/>
        <w:jc w:val="both"/>
      </w:pPr>
      <w:r w:rsidRPr="00B114D5">
        <w:t>создания отказоустойчивых метро-кластеров - обеспечивая нулевую потерю данных (Zero Data Loss) и непрерывность бизнес-процессов между площадками;</w:t>
      </w:r>
    </w:p>
    <w:p w14:paraId="426A3C57" w14:textId="77777777" w:rsidR="00005D54" w:rsidRPr="00B114D5" w:rsidRDefault="00005D54" w:rsidP="00005D54">
      <w:pPr>
        <w:pStyle w:val="a3"/>
        <w:numPr>
          <w:ilvl w:val="1"/>
          <w:numId w:val="12"/>
        </w:numPr>
        <w:spacing w:after="160" w:line="259" w:lineRule="auto"/>
        <w:ind w:left="709" w:firstLine="0"/>
        <w:jc w:val="both"/>
      </w:pPr>
      <w:r w:rsidRPr="00B114D5">
        <w:t xml:space="preserve">резервного копирования виртуальных сред (как минимум, </w:t>
      </w:r>
      <w:r w:rsidRPr="00B114D5">
        <w:rPr>
          <w:lang w:val="en-US"/>
        </w:rPr>
        <w:t>VMware</w:t>
      </w:r>
      <w:r w:rsidRPr="00B114D5">
        <w:t xml:space="preserve">) на предлагаемую систему, с использованием технологий VMware VADP (vStorage APIs for Data Protection) и VDDK (Virtual Disk Development Kit) причем должна быть обеспечена полная интеграция с такой виртуальной средой (как минимум, выбор ВМ из кластера </w:t>
      </w:r>
      <w:r w:rsidRPr="00B114D5">
        <w:rPr>
          <w:lang w:val="en-US"/>
        </w:rPr>
        <w:t>VMware</w:t>
      </w:r>
      <w:r w:rsidRPr="00B114D5">
        <w:t xml:space="preserve"> </w:t>
      </w:r>
      <w:r w:rsidRPr="00B114D5">
        <w:rPr>
          <w:lang w:val="en-US"/>
        </w:rPr>
        <w:t>vSphere</w:t>
      </w:r>
      <w:r w:rsidRPr="00B114D5">
        <w:t xml:space="preserve"> </w:t>
      </w:r>
      <w:r w:rsidRPr="00B114D5">
        <w:rPr>
          <w:lang w:val="en-US"/>
        </w:rPr>
        <w:t>vCenter</w:t>
      </w:r>
      <w:r w:rsidRPr="00B114D5">
        <w:t>, типа операции и расписания операций резервного копирования);</w:t>
      </w:r>
    </w:p>
    <w:p w14:paraId="0099B25F" w14:textId="18677FB7" w:rsidR="00005D54" w:rsidRPr="00B114D5" w:rsidRDefault="002C4B6A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 xml:space="preserve"> </w:t>
      </w:r>
      <w:r w:rsidR="00005D54" w:rsidRPr="00B114D5">
        <w:t>Должны поддерживаться:</w:t>
      </w:r>
    </w:p>
    <w:p w14:paraId="235C950B" w14:textId="77777777" w:rsidR="00005D54" w:rsidRPr="00B114D5" w:rsidRDefault="00005D54" w:rsidP="00005D54">
      <w:pPr>
        <w:pStyle w:val="a3"/>
        <w:numPr>
          <w:ilvl w:val="1"/>
          <w:numId w:val="13"/>
        </w:numPr>
        <w:spacing w:after="160" w:line="259" w:lineRule="auto"/>
        <w:ind w:left="709" w:firstLine="0"/>
        <w:jc w:val="both"/>
      </w:pPr>
      <w:r w:rsidRPr="00B114D5">
        <w:t>как глобальные, так и выделенные резервные накопители;</w:t>
      </w:r>
    </w:p>
    <w:p w14:paraId="31CE991F" w14:textId="77777777" w:rsidR="00005D54" w:rsidRPr="00B114D5" w:rsidRDefault="00005D54" w:rsidP="00005D54">
      <w:pPr>
        <w:pStyle w:val="a3"/>
        <w:numPr>
          <w:ilvl w:val="1"/>
          <w:numId w:val="13"/>
        </w:numPr>
        <w:spacing w:after="160" w:line="259" w:lineRule="auto"/>
        <w:ind w:left="709" w:firstLine="0"/>
        <w:jc w:val="both"/>
      </w:pPr>
      <w:r w:rsidRPr="00B114D5">
        <w:t>накопители с самошифрованием (SED и ISE);</w:t>
      </w:r>
    </w:p>
    <w:p w14:paraId="5DD4FC3C" w14:textId="77777777" w:rsidR="00005D54" w:rsidRPr="00B114D5" w:rsidRDefault="00005D54" w:rsidP="00005D54">
      <w:pPr>
        <w:pStyle w:val="a3"/>
        <w:numPr>
          <w:ilvl w:val="1"/>
          <w:numId w:val="13"/>
        </w:numPr>
        <w:spacing w:after="160" w:line="259" w:lineRule="auto"/>
        <w:ind w:left="709" w:firstLine="0"/>
        <w:jc w:val="both"/>
      </w:pPr>
      <w:r w:rsidRPr="00B114D5">
        <w:t>создание множества дисковых массивов в одной СХД;</w:t>
      </w:r>
    </w:p>
    <w:p w14:paraId="4EDD744F" w14:textId="77777777" w:rsidR="00005D54" w:rsidRPr="00B114D5" w:rsidRDefault="00005D54" w:rsidP="00005D54">
      <w:pPr>
        <w:pStyle w:val="a3"/>
        <w:numPr>
          <w:ilvl w:val="1"/>
          <w:numId w:val="13"/>
        </w:numPr>
        <w:spacing w:after="160" w:line="259" w:lineRule="auto"/>
        <w:ind w:left="709" w:firstLine="0"/>
        <w:jc w:val="both"/>
      </w:pPr>
      <w:r w:rsidRPr="00B114D5">
        <w:t>назначение политик кэш-памяти;</w:t>
      </w:r>
    </w:p>
    <w:p w14:paraId="20C3C914" w14:textId="77777777" w:rsidR="00005D54" w:rsidRPr="00B114D5" w:rsidRDefault="00005D54" w:rsidP="00005D54">
      <w:pPr>
        <w:pStyle w:val="a3"/>
        <w:numPr>
          <w:ilvl w:val="1"/>
          <w:numId w:val="13"/>
        </w:numPr>
        <w:spacing w:after="160" w:line="259" w:lineRule="auto"/>
        <w:ind w:left="709" w:firstLine="0"/>
        <w:jc w:val="both"/>
      </w:pPr>
      <w:r w:rsidRPr="00B114D5">
        <w:t>быстрое восстановление RAID, при котором восстанавливаются только блоки, содержащие данные;</w:t>
      </w:r>
    </w:p>
    <w:p w14:paraId="1205B798" w14:textId="77777777" w:rsidR="00005D54" w:rsidRPr="00B114D5" w:rsidRDefault="00005D54" w:rsidP="00005D54">
      <w:pPr>
        <w:pStyle w:val="a3"/>
        <w:numPr>
          <w:ilvl w:val="1"/>
          <w:numId w:val="13"/>
        </w:numPr>
        <w:spacing w:after="160" w:line="259" w:lineRule="auto"/>
        <w:ind w:left="709" w:firstLine="0"/>
        <w:jc w:val="both"/>
      </w:pPr>
      <w:r w:rsidRPr="00B114D5">
        <w:t>онлайн расширение пулов и логических томов;</w:t>
      </w:r>
    </w:p>
    <w:p w14:paraId="006105F5" w14:textId="77777777" w:rsidR="00005D54" w:rsidRPr="00B114D5" w:rsidRDefault="00005D54" w:rsidP="00005D54">
      <w:pPr>
        <w:pStyle w:val="a3"/>
        <w:numPr>
          <w:ilvl w:val="1"/>
          <w:numId w:val="13"/>
        </w:numPr>
        <w:spacing w:after="160" w:line="259" w:lineRule="auto"/>
        <w:ind w:left="709" w:firstLine="0"/>
        <w:jc w:val="both"/>
      </w:pPr>
      <w:r w:rsidRPr="00B114D5">
        <w:t>онлайн миграция логических томов и уровней RAID;</w:t>
      </w:r>
    </w:p>
    <w:p w14:paraId="252E4346" w14:textId="77777777" w:rsidR="00005D54" w:rsidRPr="00B114D5" w:rsidRDefault="00005D54" w:rsidP="00005D54">
      <w:pPr>
        <w:pStyle w:val="a3"/>
        <w:numPr>
          <w:ilvl w:val="0"/>
          <w:numId w:val="10"/>
        </w:numPr>
        <w:spacing w:after="160" w:line="259" w:lineRule="auto"/>
        <w:jc w:val="both"/>
      </w:pPr>
      <w:r w:rsidRPr="00B114D5">
        <w:t>Должна быть возможность:</w:t>
      </w:r>
    </w:p>
    <w:p w14:paraId="7AD7A1E7" w14:textId="77777777" w:rsidR="00005D54" w:rsidRPr="00B114D5" w:rsidRDefault="00005D54" w:rsidP="002C4B6A">
      <w:pPr>
        <w:pStyle w:val="a3"/>
        <w:numPr>
          <w:ilvl w:val="1"/>
          <w:numId w:val="14"/>
        </w:numPr>
        <w:spacing w:after="160" w:line="259" w:lineRule="auto"/>
        <w:ind w:left="709" w:firstLine="0"/>
        <w:jc w:val="both"/>
      </w:pPr>
      <w:r w:rsidRPr="00B114D5">
        <w:t xml:space="preserve">подключения к контроллерной полке дисковых полок </w:t>
      </w:r>
      <w:r w:rsidRPr="00B114D5">
        <w:rPr>
          <w:lang w:val="en-US"/>
        </w:rPr>
        <w:t>SAS</w:t>
      </w:r>
      <w:r w:rsidRPr="00B114D5">
        <w:t xml:space="preserve"> от производителя СХД и дисковых полок </w:t>
      </w:r>
      <w:r w:rsidRPr="00B114D5">
        <w:rPr>
          <w:lang w:val="en-US"/>
        </w:rPr>
        <w:t>SAS</w:t>
      </w:r>
      <w:r w:rsidRPr="00B114D5">
        <w:t xml:space="preserve"> третьих производителей, </w:t>
      </w:r>
      <w:r w:rsidRPr="00B114D5">
        <w:lastRenderedPageBreak/>
        <w:t>согласно публикуемому производителем СХД списку совместимости, причем такое расширение не должно требовать установки карт SAS в слоты расширения контроллерной полки;</w:t>
      </w:r>
    </w:p>
    <w:p w14:paraId="3D6B2277" w14:textId="77777777" w:rsidR="00005D54" w:rsidRPr="00B114D5" w:rsidRDefault="00005D54" w:rsidP="002C4B6A">
      <w:pPr>
        <w:pStyle w:val="a3"/>
        <w:numPr>
          <w:ilvl w:val="1"/>
          <w:numId w:val="14"/>
        </w:numPr>
        <w:spacing w:after="160" w:line="259" w:lineRule="auto"/>
        <w:ind w:left="709" w:firstLine="0"/>
        <w:jc w:val="both"/>
      </w:pPr>
      <w:r w:rsidRPr="00B114D5">
        <w:t xml:space="preserve">установки в контроллерную полку и полки расширения </w:t>
      </w:r>
      <w:r w:rsidRPr="00B114D5">
        <w:rPr>
          <w:lang w:val="en-US"/>
        </w:rPr>
        <w:t>SAS</w:t>
      </w:r>
      <w:r w:rsidRPr="00B114D5">
        <w:t xml:space="preserve"> не менее 545 дисков SSD/HDD </w:t>
      </w:r>
      <w:r w:rsidRPr="00B114D5">
        <w:rPr>
          <w:lang w:val="en-US"/>
        </w:rPr>
        <w:t>c</w:t>
      </w:r>
      <w:r w:rsidRPr="00B114D5">
        <w:t xml:space="preserve"> интерфейсом SAS любых производителей, согласно публикуемому производителем СХД списку совместимости;</w:t>
      </w:r>
    </w:p>
    <w:p w14:paraId="5215F955" w14:textId="77777777" w:rsidR="00005D54" w:rsidRPr="00B114D5" w:rsidRDefault="00005D54" w:rsidP="002C4B6A">
      <w:pPr>
        <w:pStyle w:val="a3"/>
        <w:numPr>
          <w:ilvl w:val="1"/>
          <w:numId w:val="14"/>
        </w:numPr>
        <w:spacing w:after="160" w:line="259" w:lineRule="auto"/>
        <w:ind w:left="709" w:firstLine="0"/>
        <w:jc w:val="both"/>
      </w:pPr>
      <w:r w:rsidRPr="00B114D5">
        <w:t xml:space="preserve">подключения к контроллерной полке не менее 4-х дисковых полок </w:t>
      </w:r>
      <w:r w:rsidRPr="00B114D5">
        <w:rPr>
          <w:lang w:val="en-US"/>
        </w:rPr>
        <w:t>NVMe</w:t>
      </w:r>
      <w:r w:rsidRPr="00B114D5">
        <w:t xml:space="preserve"> от производителя СХД, каждая:</w:t>
      </w:r>
    </w:p>
    <w:p w14:paraId="300B245F" w14:textId="41682790" w:rsidR="00005D54" w:rsidRPr="00B114D5" w:rsidRDefault="00005D54" w:rsidP="0066223A">
      <w:pPr>
        <w:pStyle w:val="a3"/>
        <w:numPr>
          <w:ilvl w:val="2"/>
          <w:numId w:val="33"/>
        </w:numPr>
        <w:spacing w:after="160" w:line="259" w:lineRule="auto"/>
        <w:ind w:left="1418" w:firstLine="0"/>
        <w:jc w:val="both"/>
      </w:pPr>
      <w:r w:rsidRPr="00B114D5">
        <w:t>высотой не более 2</w:t>
      </w:r>
      <w:r w:rsidRPr="00B114D5">
        <w:rPr>
          <w:lang w:val="en-US"/>
        </w:rPr>
        <w:t>U</w:t>
      </w:r>
      <w:r w:rsidR="0066223A">
        <w:rPr>
          <w:lang w:val="en-US"/>
        </w:rPr>
        <w:t>;</w:t>
      </w:r>
    </w:p>
    <w:p w14:paraId="367F18F8" w14:textId="6C5794E1" w:rsidR="00005D54" w:rsidRPr="00B114D5" w:rsidRDefault="00005D54" w:rsidP="0066223A">
      <w:pPr>
        <w:pStyle w:val="a3"/>
        <w:numPr>
          <w:ilvl w:val="2"/>
          <w:numId w:val="33"/>
        </w:numPr>
        <w:spacing w:after="160" w:line="259" w:lineRule="auto"/>
        <w:ind w:left="1418" w:firstLine="0"/>
        <w:jc w:val="both"/>
      </w:pPr>
      <w:r w:rsidRPr="00B114D5">
        <w:t>предлагает не менее 26 отсеков для установки NVMe U.3 SSD 2.5''</w:t>
      </w:r>
      <w:r w:rsidR="0066223A" w:rsidRPr="0066223A">
        <w:t>;</w:t>
      </w:r>
    </w:p>
    <w:p w14:paraId="44EDAE5F" w14:textId="0DB9D121" w:rsidR="00005D54" w:rsidRPr="00B114D5" w:rsidRDefault="00005D54" w:rsidP="0066223A">
      <w:pPr>
        <w:pStyle w:val="a3"/>
        <w:numPr>
          <w:ilvl w:val="2"/>
          <w:numId w:val="33"/>
        </w:numPr>
        <w:spacing w:after="160" w:line="259" w:lineRule="auto"/>
        <w:ind w:left="1418" w:firstLine="0"/>
        <w:jc w:val="both"/>
      </w:pPr>
      <w:r w:rsidRPr="00B114D5">
        <w:rPr>
          <w:lang w:val="en-US"/>
        </w:rPr>
        <w:t>c</w:t>
      </w:r>
      <w:r w:rsidR="002C4B6A" w:rsidRPr="00B114D5">
        <w:t xml:space="preserve"> </w:t>
      </w:r>
      <w:r w:rsidRPr="00B114D5">
        <w:t xml:space="preserve">двумя контроллерами, при этом каждый контроллер должен быть оборудован специализированным процессором </w:t>
      </w:r>
      <w:r w:rsidRPr="00B114D5">
        <w:rPr>
          <w:lang w:val="en-US"/>
        </w:rPr>
        <w:t>Intel</w:t>
      </w:r>
      <w:r w:rsidRPr="00B114D5">
        <w:t xml:space="preserve"> </w:t>
      </w:r>
      <w:r w:rsidRPr="00B114D5">
        <w:rPr>
          <w:lang w:val="en-US"/>
        </w:rPr>
        <w:t>Xeon</w:t>
      </w:r>
      <w:r w:rsidRPr="00B114D5">
        <w:t xml:space="preserve"> </w:t>
      </w:r>
      <w:r w:rsidRPr="00B114D5">
        <w:rPr>
          <w:lang w:val="en-US"/>
        </w:rPr>
        <w:t>c</w:t>
      </w:r>
      <w:r w:rsidRPr="00B114D5">
        <w:t xml:space="preserve"> не менее чем 4-мя ядрами и 8</w:t>
      </w:r>
      <w:r w:rsidRPr="00B114D5">
        <w:rPr>
          <w:lang w:val="en-US"/>
        </w:rPr>
        <w:t>GB</w:t>
      </w:r>
      <w:r w:rsidRPr="00B114D5">
        <w:t xml:space="preserve"> установленной памяти</w:t>
      </w:r>
      <w:r w:rsidR="0066223A" w:rsidRPr="0066223A">
        <w:t>.</w:t>
      </w:r>
    </w:p>
    <w:p w14:paraId="6D4748E7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 xml:space="preserve">установки в дисковые полки </w:t>
      </w:r>
      <w:r w:rsidRPr="00B114D5">
        <w:rPr>
          <w:lang w:val="en-US"/>
        </w:rPr>
        <w:t>NVMe</w:t>
      </w:r>
      <w:r w:rsidRPr="00B114D5">
        <w:t xml:space="preserve"> до 104 дисков </w:t>
      </w:r>
      <w:r w:rsidRPr="00B114D5">
        <w:rPr>
          <w:lang w:val="en-US"/>
        </w:rPr>
        <w:t>NVMe</w:t>
      </w:r>
      <w:r w:rsidRPr="00B114D5">
        <w:t xml:space="preserve"> </w:t>
      </w:r>
      <w:r w:rsidRPr="00B114D5">
        <w:rPr>
          <w:lang w:val="en-US"/>
        </w:rPr>
        <w:t>SSD</w:t>
      </w:r>
      <w:r w:rsidRPr="00B114D5">
        <w:t>, маркированных производителем СХД, формфактора U.3, объемом до 61T</w:t>
      </w:r>
      <w:r w:rsidRPr="00B114D5">
        <w:rPr>
          <w:lang w:val="en-US"/>
        </w:rPr>
        <w:t>B</w:t>
      </w:r>
      <w:r w:rsidRPr="00B114D5">
        <w:t xml:space="preserve"> каждый, c двухпортовым интерфейсом (2x2) PCI Express;</w:t>
      </w:r>
    </w:p>
    <w:p w14:paraId="62C4B050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подключения дополнительных дисковых полок высотой не более 5U, предназначенных для установки до 106 дисков SAS форм-фактора LFF/SFF каждая;</w:t>
      </w:r>
    </w:p>
    <w:p w14:paraId="2EACEA92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импорта SSL сертификатов, как выданных доверенным ЦС, так и самоподписанных;</w:t>
      </w:r>
    </w:p>
    <w:p w14:paraId="3AAFA008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мониторинга и отправки уведомлений посредством e-mail, SNMP и Syslog;</w:t>
      </w:r>
    </w:p>
    <w:p w14:paraId="7E9B2732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настройки VLAN и Jumbo frame (MTU не менее 9000);</w:t>
      </w:r>
    </w:p>
    <w:p w14:paraId="213BB6A2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управления UPS через USB порт, последовательный порт или по сети;</w:t>
      </w:r>
    </w:p>
    <w:p w14:paraId="0ADA15EF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использовать многопутевой ввод-вывод и балансировку нагрузки (MPIO, Trunking, LACP – наличие обязательно);</w:t>
      </w:r>
    </w:p>
    <w:p w14:paraId="6B882453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использования встроенного интерфейса контейнерного хранилища (CSI) для прозрачного выделения и предоставления ресурсов СХД системам контейнеризации (Kubernetes, Docker и др.);</w:t>
      </w:r>
    </w:p>
    <w:p w14:paraId="60E66E53" w14:textId="77777777" w:rsidR="00005D54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 xml:space="preserve">интеграции с системами виртуализации VMWARE (VAAI, </w:t>
      </w:r>
      <w:r w:rsidRPr="00B114D5">
        <w:rPr>
          <w:lang w:val="en-US"/>
        </w:rPr>
        <w:t>VASA</w:t>
      </w:r>
      <w:r w:rsidRPr="00B114D5">
        <w:t xml:space="preserve"> – наличие обязательно) и Microsoft Hyper-V (ODX – наличие обязательно);</w:t>
      </w:r>
    </w:p>
    <w:p w14:paraId="03234ED5" w14:textId="66528912" w:rsidR="002C4B6A" w:rsidRPr="00B114D5" w:rsidRDefault="00005D54" w:rsidP="0066223A">
      <w:pPr>
        <w:pStyle w:val="a3"/>
        <w:numPr>
          <w:ilvl w:val="1"/>
          <w:numId w:val="33"/>
        </w:numPr>
        <w:spacing w:after="160" w:line="259" w:lineRule="auto"/>
        <w:ind w:left="709" w:firstLine="0"/>
        <w:jc w:val="both"/>
      </w:pPr>
      <w:r w:rsidRPr="00B114D5">
        <w:t>установки (парами, в разные контроллеры) карт расширения хост-портов следующих стандартов: на 2 и 4 порта FC 32Gb; на 2 и 4 порта FC 16Gb; на 2 и 4 порта Ethernet 10Gb; на 2 и 4 порта Ethernet/RDMA 25Gb; на 2 порта Ethernet/RDMA 100Gb;</w:t>
      </w:r>
    </w:p>
    <w:p w14:paraId="02A85E0F" w14:textId="77777777" w:rsidR="002C4B6A" w:rsidRDefault="002C4B6A" w:rsidP="002C4B6A">
      <w:pPr>
        <w:pStyle w:val="a3"/>
        <w:spacing w:after="160" w:line="259" w:lineRule="auto"/>
        <w:ind w:left="709"/>
        <w:jc w:val="both"/>
        <w:rPr>
          <w:lang w:val="en-US"/>
        </w:rPr>
      </w:pPr>
    </w:p>
    <w:p w14:paraId="2D48F75F" w14:textId="77777777" w:rsidR="00A53427" w:rsidRDefault="00A53427" w:rsidP="002C4B6A">
      <w:pPr>
        <w:pStyle w:val="a3"/>
        <w:spacing w:after="160" w:line="259" w:lineRule="auto"/>
        <w:ind w:left="709"/>
        <w:jc w:val="both"/>
        <w:rPr>
          <w:lang w:val="en-US"/>
        </w:rPr>
      </w:pPr>
    </w:p>
    <w:p w14:paraId="2D9569FC" w14:textId="77777777" w:rsidR="00A53427" w:rsidRPr="00A53427" w:rsidRDefault="00A53427" w:rsidP="002C4B6A">
      <w:pPr>
        <w:pStyle w:val="a3"/>
        <w:spacing w:after="160" w:line="259" w:lineRule="auto"/>
        <w:ind w:left="709"/>
        <w:jc w:val="both"/>
        <w:rPr>
          <w:lang w:val="en-US"/>
        </w:rPr>
      </w:pPr>
    </w:p>
    <w:p w14:paraId="7C93EB56" w14:textId="27C0891F" w:rsidR="00005D54" w:rsidRPr="00B114D5" w:rsidRDefault="00005D54" w:rsidP="00A53427">
      <w:pPr>
        <w:pStyle w:val="a3"/>
        <w:numPr>
          <w:ilvl w:val="0"/>
          <w:numId w:val="33"/>
        </w:numPr>
        <w:spacing w:after="160" w:line="259" w:lineRule="auto"/>
        <w:jc w:val="both"/>
      </w:pPr>
      <w:r w:rsidRPr="00B114D5">
        <w:lastRenderedPageBreak/>
        <w:t>Должна иметь:</w:t>
      </w:r>
    </w:p>
    <w:p w14:paraId="51B837A8" w14:textId="77777777" w:rsidR="00005D54" w:rsidRPr="00B114D5" w:rsidRDefault="00005D54" w:rsidP="00A53427">
      <w:pPr>
        <w:pStyle w:val="a3"/>
        <w:numPr>
          <w:ilvl w:val="1"/>
          <w:numId w:val="34"/>
        </w:numPr>
        <w:spacing w:after="160" w:line="259" w:lineRule="auto"/>
        <w:ind w:left="709" w:firstLine="0"/>
        <w:jc w:val="both"/>
      </w:pPr>
      <w:r w:rsidRPr="00B114D5">
        <w:t>не менее 26 отсеков для установки SSD/HDD 2.5” SAS;</w:t>
      </w:r>
    </w:p>
    <w:p w14:paraId="233C0AB7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не менее 26 корзин для установки SSD/HDD 2.5'' SAS с функцией "горячей" замены (запирающиеся дисковые корзины, исключающие случайное или несанкционированное изъятие дисков);</w:t>
      </w:r>
    </w:p>
    <w:p w14:paraId="5173CA6C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не менее 2-ух слотов для установки карт расширения хост-портов на контроллер, 4-х слотов на систему;</w:t>
      </w:r>
    </w:p>
    <w:p w14:paraId="6229770F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2 энергоэффективных блока питания 80 PLUS Platinum с поддержкой горячей замены мощностью не менее 850W каждый, работающих в режиме резервирования 1+1, при этом одного блока питания должно быть достаточно для штатной работы системы;</w:t>
      </w:r>
    </w:p>
    <w:p w14:paraId="6BC974E1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4 вентиляторных блока с поддержкой горячей замены, работающих в режиме резервирования N+1;</w:t>
      </w:r>
    </w:p>
    <w:p w14:paraId="2A95D44D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не менее 26 установленных твердотельных накопителя с интерфейсом SAS 12Gbps, объемом не менее 15,36TB, c DWPD&gt;=1;</w:t>
      </w:r>
    </w:p>
    <w:p w14:paraId="50FE4B7D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не менее 8-ми портов 10Gbps SFP+ c 4-мя установленными трансиверами SFP+ стандарта 10GBase-SR;</w:t>
      </w:r>
    </w:p>
    <w:p w14:paraId="46A2D91F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 xml:space="preserve">не менее 8-ми портов 32Gbps </w:t>
      </w:r>
      <w:r w:rsidRPr="00B114D5">
        <w:rPr>
          <w:lang w:val="en-US"/>
        </w:rPr>
        <w:t>FC</w:t>
      </w:r>
      <w:r w:rsidRPr="00B114D5">
        <w:t xml:space="preserve"> c 8-ю установленными трансиверами 32</w:t>
      </w:r>
      <w:r w:rsidRPr="00B114D5">
        <w:rPr>
          <w:lang w:val="en-US"/>
        </w:rPr>
        <w:t>G</w:t>
      </w:r>
      <w:r w:rsidRPr="00B114D5">
        <w:t xml:space="preserve"> </w:t>
      </w:r>
      <w:r w:rsidRPr="00B114D5">
        <w:rPr>
          <w:lang w:val="en-US"/>
        </w:rPr>
        <w:t>FC</w:t>
      </w:r>
      <w:r w:rsidRPr="00B114D5">
        <w:t xml:space="preserve"> </w:t>
      </w:r>
      <w:r w:rsidRPr="00B114D5">
        <w:rPr>
          <w:lang w:val="en-US"/>
        </w:rPr>
        <w:t>LC</w:t>
      </w:r>
      <w:r w:rsidRPr="00B114D5">
        <w:t xml:space="preserve"> </w:t>
      </w:r>
      <w:r w:rsidRPr="00B114D5">
        <w:rPr>
          <w:lang w:val="en-US"/>
        </w:rPr>
        <w:t>MM</w:t>
      </w:r>
      <w:r w:rsidRPr="00B114D5">
        <w:t>;</w:t>
      </w:r>
    </w:p>
    <w:p w14:paraId="70704483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не менее 4-х портов 12Gb/s SAS для подключения полок расширения, по два порта на каждый контроллер;</w:t>
      </w:r>
    </w:p>
    <w:p w14:paraId="1E015605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after="160" w:line="259" w:lineRule="auto"/>
        <w:ind w:left="426" w:firstLine="0"/>
        <w:jc w:val="both"/>
      </w:pPr>
      <w:r w:rsidRPr="00B114D5">
        <w:t>не менее 2-х консольных последовательных портов, по одному порту на каждый контроллер, кабели для подключения к этим портам должны входить в комплект поставки системы;</w:t>
      </w:r>
    </w:p>
    <w:p w14:paraId="344DBE2E" w14:textId="77777777" w:rsidR="00005D54" w:rsidRPr="00B114D5" w:rsidRDefault="00005D54" w:rsidP="00A53427">
      <w:pPr>
        <w:pStyle w:val="a3"/>
        <w:numPr>
          <w:ilvl w:val="1"/>
          <w:numId w:val="34"/>
        </w:numPr>
        <w:tabs>
          <w:tab w:val="left" w:pos="993"/>
        </w:tabs>
        <w:spacing w:line="259" w:lineRule="auto"/>
        <w:ind w:left="426" w:firstLine="0"/>
        <w:jc w:val="both"/>
      </w:pPr>
      <w:r w:rsidRPr="00B114D5">
        <w:t>не менее 2-х портов 1Gb/s для управления, по одному порту на каждый контроллер.</w:t>
      </w:r>
    </w:p>
    <w:p w14:paraId="02ECCEF5" w14:textId="4E2358BA" w:rsidR="00BE7DFB" w:rsidRPr="00B114D5" w:rsidRDefault="00BE7DFB" w:rsidP="00CA33EA">
      <w:pPr>
        <w:jc w:val="both"/>
      </w:pPr>
    </w:p>
    <w:p w14:paraId="7B6652FB" w14:textId="77AE5411" w:rsidR="005378D8" w:rsidRPr="00B114D5" w:rsidRDefault="005378D8" w:rsidP="0071253B">
      <w:pPr>
        <w:pStyle w:val="a3"/>
        <w:numPr>
          <w:ilvl w:val="0"/>
          <w:numId w:val="20"/>
        </w:numPr>
        <w:jc w:val="both"/>
        <w:rPr>
          <w:b/>
          <w:bCs/>
        </w:rPr>
      </w:pPr>
      <w:r w:rsidRPr="00B114D5">
        <w:rPr>
          <w:b/>
          <w:bCs/>
        </w:rPr>
        <w:t>Дополнительные комплектующие</w:t>
      </w:r>
    </w:p>
    <w:p w14:paraId="75DC13BF" w14:textId="5975BEEE" w:rsidR="0071253B" w:rsidRPr="00B114D5" w:rsidRDefault="0071253B" w:rsidP="002C4B6A">
      <w:pPr>
        <w:pStyle w:val="a3"/>
        <w:numPr>
          <w:ilvl w:val="1"/>
          <w:numId w:val="20"/>
        </w:numPr>
        <w:ind w:left="426" w:firstLine="0"/>
        <w:jc w:val="both"/>
        <w:rPr>
          <w:b/>
          <w:bCs/>
          <w:lang w:val="en-US"/>
        </w:rPr>
      </w:pPr>
      <w:r w:rsidRPr="00B114D5">
        <w:rPr>
          <w:b/>
          <w:bCs/>
          <w:lang w:val="en-US"/>
        </w:rPr>
        <w:t xml:space="preserve"> </w:t>
      </w:r>
      <w:r w:rsidRPr="00B114D5">
        <w:t>контроллер</w:t>
      </w:r>
      <w:r w:rsidRPr="00B114D5">
        <w:rPr>
          <w:lang w:val="en-US"/>
        </w:rPr>
        <w:t xml:space="preserve"> ThinkSystem QLogic QLE2772 32Gb 2-Port PCIe Fibre Channel Adapter (4XC7A08276) - 2</w:t>
      </w:r>
      <w:r w:rsidRPr="00B114D5">
        <w:t>шт</w:t>
      </w:r>
      <w:r w:rsidRPr="00B114D5">
        <w:rPr>
          <w:lang w:val="en-US"/>
        </w:rPr>
        <w:t>.</w:t>
      </w:r>
    </w:p>
    <w:p w14:paraId="33773A11" w14:textId="5EA8A153" w:rsidR="005378D8" w:rsidRPr="00B114D5" w:rsidRDefault="005378D8" w:rsidP="002C4B6A">
      <w:pPr>
        <w:pStyle w:val="a3"/>
        <w:numPr>
          <w:ilvl w:val="1"/>
          <w:numId w:val="20"/>
        </w:numPr>
        <w:ind w:left="426" w:firstLine="0"/>
        <w:jc w:val="both"/>
        <w:rPr>
          <w:lang w:val="en-US"/>
        </w:rPr>
      </w:pPr>
      <w:r w:rsidRPr="00B114D5">
        <w:rPr>
          <w:lang w:val="en-US"/>
        </w:rPr>
        <w:t>контроллер ThinkSystem Broadcom 57414 10/25GbE SFP28 2-port PCIe Ethernet Adapter (4XC7A08238) - 2шт.</w:t>
      </w:r>
    </w:p>
    <w:p w14:paraId="7FFB7829" w14:textId="1584D4B9" w:rsidR="005378D8" w:rsidRPr="00B114D5" w:rsidRDefault="005378D8" w:rsidP="002C4B6A">
      <w:pPr>
        <w:pStyle w:val="a3"/>
        <w:numPr>
          <w:ilvl w:val="1"/>
          <w:numId w:val="20"/>
        </w:numPr>
        <w:ind w:left="426" w:firstLine="0"/>
        <w:jc w:val="both"/>
        <w:rPr>
          <w:lang w:val="en-US"/>
        </w:rPr>
      </w:pPr>
      <w:r w:rsidRPr="00B114D5">
        <w:rPr>
          <w:lang w:val="en-US"/>
        </w:rPr>
        <w:t>контроллер ThinkSystem M.2 SATA/x4 NVMe 2-Bay Adapter (4Y37A79663)</w:t>
      </w:r>
      <w:r w:rsidR="0097437D" w:rsidRPr="00B114D5">
        <w:rPr>
          <w:lang w:val="en-US"/>
        </w:rPr>
        <w:t xml:space="preserve"> - </w:t>
      </w:r>
      <w:r w:rsidRPr="00B114D5">
        <w:rPr>
          <w:lang w:val="en-US"/>
        </w:rPr>
        <w:t>1</w:t>
      </w:r>
      <w:r w:rsidR="0097437D" w:rsidRPr="00B114D5">
        <w:t>шт</w:t>
      </w:r>
      <w:r w:rsidR="0097437D" w:rsidRPr="00B114D5">
        <w:rPr>
          <w:lang w:val="en-US"/>
        </w:rPr>
        <w:t>.</w:t>
      </w:r>
    </w:p>
    <w:p w14:paraId="6D3DC2DD" w14:textId="765DD204" w:rsidR="005378D8" w:rsidRPr="00B114D5" w:rsidRDefault="005378D8" w:rsidP="002C4B6A">
      <w:pPr>
        <w:pStyle w:val="a3"/>
        <w:numPr>
          <w:ilvl w:val="1"/>
          <w:numId w:val="20"/>
        </w:numPr>
        <w:ind w:left="426" w:firstLine="0"/>
        <w:jc w:val="both"/>
        <w:rPr>
          <w:lang w:val="en-US"/>
        </w:rPr>
      </w:pPr>
      <w:r w:rsidRPr="00B114D5">
        <w:rPr>
          <w:lang w:val="en-US"/>
        </w:rPr>
        <w:t>диск ThinkSystem M.2 VA 480GB Read Intensive SATA 6Gb NHS SSD (4XB7B07588) - 2шт.</w:t>
      </w:r>
    </w:p>
    <w:p w14:paraId="75698FCB" w14:textId="19E9F82E" w:rsidR="005378D8" w:rsidRPr="00B114D5" w:rsidRDefault="005378D8" w:rsidP="002C4B6A">
      <w:pPr>
        <w:pStyle w:val="a3"/>
        <w:numPr>
          <w:ilvl w:val="1"/>
          <w:numId w:val="20"/>
        </w:numPr>
        <w:ind w:left="426" w:firstLine="0"/>
        <w:jc w:val="both"/>
      </w:pPr>
      <w:r w:rsidRPr="00B114D5">
        <w:t xml:space="preserve">трансивер </w:t>
      </w:r>
      <w:r w:rsidRPr="00B114D5">
        <w:rPr>
          <w:lang w:val="en-US"/>
        </w:rPr>
        <w:t>SFP</w:t>
      </w:r>
      <w:r w:rsidRPr="00B114D5">
        <w:t xml:space="preserve">28 </w:t>
      </w:r>
      <w:r w:rsidRPr="00B114D5">
        <w:rPr>
          <w:lang w:val="en-US"/>
        </w:rPr>
        <w:t>SR</w:t>
      </w:r>
      <w:r w:rsidRPr="00B114D5">
        <w:t xml:space="preserve"> 10/25</w:t>
      </w:r>
      <w:r w:rsidRPr="00B114D5">
        <w:rPr>
          <w:lang w:val="en-US"/>
        </w:rPr>
        <w:t>GbE</w:t>
      </w:r>
      <w:r w:rsidRPr="00B114D5">
        <w:t xml:space="preserve"> - 20шт.</w:t>
      </w:r>
    </w:p>
    <w:p w14:paraId="6DBE5428" w14:textId="7FD03D62" w:rsidR="005378D8" w:rsidRPr="00B114D5" w:rsidRDefault="005378D8" w:rsidP="002C4B6A">
      <w:pPr>
        <w:pStyle w:val="a3"/>
        <w:numPr>
          <w:ilvl w:val="1"/>
          <w:numId w:val="20"/>
        </w:numPr>
        <w:ind w:left="426" w:firstLine="0"/>
        <w:jc w:val="both"/>
      </w:pPr>
      <w:r w:rsidRPr="00B114D5">
        <w:t>кабель оптический многомодовый (</w:t>
      </w:r>
      <w:r w:rsidRPr="00B114D5">
        <w:rPr>
          <w:lang w:val="en-US"/>
        </w:rPr>
        <w:t>LCU</w:t>
      </w:r>
      <w:r w:rsidRPr="00B114D5">
        <w:t>-</w:t>
      </w:r>
      <w:r w:rsidRPr="00B114D5">
        <w:rPr>
          <w:lang w:val="en-US"/>
        </w:rPr>
        <w:t>LCU</w:t>
      </w:r>
      <w:r w:rsidRPr="00B114D5">
        <w:t>-</w:t>
      </w:r>
      <w:r w:rsidRPr="00B114D5">
        <w:rPr>
          <w:lang w:val="en-US"/>
        </w:rPr>
        <w:t>OM</w:t>
      </w:r>
      <w:r w:rsidRPr="00B114D5">
        <w:t>4-</w:t>
      </w:r>
      <w:r w:rsidRPr="00B114D5">
        <w:rPr>
          <w:lang w:val="en-US"/>
        </w:rPr>
        <w:t>DX</w:t>
      </w:r>
      <w:r w:rsidRPr="00B114D5">
        <w:t>-10</w:t>
      </w:r>
      <w:r w:rsidRPr="00B114D5">
        <w:rPr>
          <w:lang w:val="en-US"/>
        </w:rPr>
        <w:t>m</w:t>
      </w:r>
      <w:r w:rsidRPr="00B114D5">
        <w:t xml:space="preserve"> </w:t>
      </w:r>
      <w:r w:rsidRPr="00B114D5">
        <w:rPr>
          <w:lang w:val="en-US"/>
        </w:rPr>
        <w:t>STD</w:t>
      </w:r>
      <w:r w:rsidRPr="00B114D5">
        <w:t xml:space="preserve"> </w:t>
      </w:r>
      <w:r w:rsidRPr="00B114D5">
        <w:rPr>
          <w:lang w:val="en-US"/>
        </w:rPr>
        <w:t>LSZH</w:t>
      </w:r>
      <w:r w:rsidRPr="00B114D5">
        <w:t>), 10 метров - 8шт.</w:t>
      </w:r>
    </w:p>
    <w:p w14:paraId="39AF74A6" w14:textId="52C3ED09" w:rsidR="005378D8" w:rsidRPr="00B114D5" w:rsidRDefault="005378D8" w:rsidP="002C4B6A">
      <w:pPr>
        <w:pStyle w:val="a3"/>
        <w:numPr>
          <w:ilvl w:val="1"/>
          <w:numId w:val="20"/>
        </w:numPr>
        <w:ind w:left="426" w:firstLine="0"/>
        <w:jc w:val="both"/>
      </w:pPr>
      <w:r w:rsidRPr="00B114D5">
        <w:t>кабель оптический многомодовый (</w:t>
      </w:r>
      <w:r w:rsidRPr="00B114D5">
        <w:rPr>
          <w:lang w:val="en-US"/>
        </w:rPr>
        <w:t>LCU</w:t>
      </w:r>
      <w:r w:rsidRPr="00B114D5">
        <w:t>-</w:t>
      </w:r>
      <w:r w:rsidRPr="00B114D5">
        <w:rPr>
          <w:lang w:val="en-US"/>
        </w:rPr>
        <w:t>LCU</w:t>
      </w:r>
      <w:r w:rsidRPr="00B114D5">
        <w:t>-</w:t>
      </w:r>
      <w:r w:rsidRPr="00B114D5">
        <w:rPr>
          <w:lang w:val="en-US"/>
        </w:rPr>
        <w:t>OM</w:t>
      </w:r>
      <w:r w:rsidRPr="00B114D5">
        <w:t>4-</w:t>
      </w:r>
      <w:r w:rsidRPr="00B114D5">
        <w:rPr>
          <w:lang w:val="en-US"/>
        </w:rPr>
        <w:t>DX</w:t>
      </w:r>
      <w:r w:rsidRPr="00B114D5">
        <w:t>-5</w:t>
      </w:r>
      <w:r w:rsidRPr="00B114D5">
        <w:rPr>
          <w:lang w:val="en-US"/>
        </w:rPr>
        <w:t>m</w:t>
      </w:r>
      <w:r w:rsidRPr="00B114D5">
        <w:t xml:space="preserve"> </w:t>
      </w:r>
      <w:r w:rsidRPr="00B114D5">
        <w:rPr>
          <w:lang w:val="en-US"/>
        </w:rPr>
        <w:t>STD</w:t>
      </w:r>
      <w:r w:rsidRPr="00B114D5">
        <w:t xml:space="preserve"> </w:t>
      </w:r>
      <w:r w:rsidRPr="00B114D5">
        <w:rPr>
          <w:lang w:val="en-US"/>
        </w:rPr>
        <w:t>LSZH</w:t>
      </w:r>
      <w:r w:rsidRPr="00B114D5">
        <w:t>), 5 метров - 9шт.</w:t>
      </w:r>
    </w:p>
    <w:p w14:paraId="1A7D8B1C" w14:textId="0D3EC49C" w:rsidR="0045141D" w:rsidRPr="00B114D5" w:rsidRDefault="005378D8" w:rsidP="002C4B6A">
      <w:pPr>
        <w:pStyle w:val="a3"/>
        <w:numPr>
          <w:ilvl w:val="1"/>
          <w:numId w:val="20"/>
        </w:numPr>
        <w:ind w:left="426" w:firstLine="0"/>
        <w:jc w:val="both"/>
      </w:pPr>
      <w:r w:rsidRPr="00B114D5">
        <w:t>кабель оптический многомодовый (</w:t>
      </w:r>
      <w:r w:rsidRPr="00B114D5">
        <w:rPr>
          <w:lang w:val="en-US"/>
        </w:rPr>
        <w:t>LCU</w:t>
      </w:r>
      <w:r w:rsidRPr="00B114D5">
        <w:t>-</w:t>
      </w:r>
      <w:r w:rsidRPr="00B114D5">
        <w:rPr>
          <w:lang w:val="en-US"/>
        </w:rPr>
        <w:t>LCU</w:t>
      </w:r>
      <w:r w:rsidRPr="00B114D5">
        <w:t>-</w:t>
      </w:r>
      <w:r w:rsidRPr="00B114D5">
        <w:rPr>
          <w:lang w:val="en-US"/>
        </w:rPr>
        <w:t>OM</w:t>
      </w:r>
      <w:r w:rsidRPr="00B114D5">
        <w:t>4-</w:t>
      </w:r>
      <w:r w:rsidRPr="00B114D5">
        <w:rPr>
          <w:lang w:val="en-US"/>
        </w:rPr>
        <w:t>DX</w:t>
      </w:r>
      <w:r w:rsidRPr="00B114D5">
        <w:t>-3</w:t>
      </w:r>
      <w:r w:rsidRPr="00B114D5">
        <w:rPr>
          <w:lang w:val="en-US"/>
        </w:rPr>
        <w:t>m</w:t>
      </w:r>
      <w:r w:rsidRPr="00B114D5">
        <w:t xml:space="preserve"> </w:t>
      </w:r>
      <w:r w:rsidRPr="00B114D5">
        <w:rPr>
          <w:lang w:val="en-US"/>
        </w:rPr>
        <w:t>STD</w:t>
      </w:r>
      <w:r w:rsidRPr="00B114D5">
        <w:t xml:space="preserve"> </w:t>
      </w:r>
      <w:r w:rsidRPr="00B114D5">
        <w:rPr>
          <w:lang w:val="en-US"/>
        </w:rPr>
        <w:t>LSZH</w:t>
      </w:r>
      <w:r w:rsidRPr="00B114D5">
        <w:t>), 3 метра</w:t>
      </w:r>
      <w:r w:rsidR="0045141D" w:rsidRPr="00B114D5">
        <w:t xml:space="preserve"> </w:t>
      </w:r>
      <w:r w:rsidRPr="00B114D5">
        <w:t>- 9шт.</w:t>
      </w:r>
    </w:p>
    <w:p w14:paraId="2D4AD03E" w14:textId="69CD71C6" w:rsidR="00A120D7" w:rsidRDefault="00A120D7" w:rsidP="00A120D7">
      <w:pPr>
        <w:pStyle w:val="a3"/>
        <w:numPr>
          <w:ilvl w:val="0"/>
          <w:numId w:val="20"/>
        </w:numPr>
        <w:jc w:val="both"/>
        <w:rPr>
          <w:b/>
          <w:bCs/>
        </w:rPr>
      </w:pPr>
      <w:r w:rsidRPr="00A120D7">
        <w:rPr>
          <w:b/>
          <w:bCs/>
        </w:rPr>
        <w:lastRenderedPageBreak/>
        <w:t>Требования к выполнению работ</w:t>
      </w:r>
    </w:p>
    <w:p w14:paraId="428AF035" w14:textId="54036240" w:rsidR="00A120D7" w:rsidRPr="00A120D7" w:rsidRDefault="00A120D7" w:rsidP="00A120D7">
      <w:pPr>
        <w:pStyle w:val="a3"/>
        <w:numPr>
          <w:ilvl w:val="0"/>
          <w:numId w:val="28"/>
        </w:numPr>
        <w:jc w:val="both"/>
      </w:pPr>
      <w:r w:rsidRPr="00A120D7">
        <w:t>Работы, влияющие на доступность сервисов (модернизация серверов, перенос ОЗУ, финальное переключение ВМ), проводятся в технологические окна (в нерабочее время/выходные дни) по согласованию с Заказчиком.</w:t>
      </w:r>
    </w:p>
    <w:p w14:paraId="28D1DEBA" w14:textId="01340B5D" w:rsidR="00CE336E" w:rsidRDefault="00A120D7" w:rsidP="00DD2A7B">
      <w:pPr>
        <w:pStyle w:val="a3"/>
        <w:numPr>
          <w:ilvl w:val="0"/>
          <w:numId w:val="28"/>
        </w:numPr>
        <w:jc w:val="both"/>
      </w:pPr>
      <w:r w:rsidRPr="00A120D7">
        <w:t>Инженеры должны обладать подтвержденным практическим опытом развертывания оборудования Lenovo/QSAN и систем виртуализации VMware vSphere.</w:t>
      </w:r>
    </w:p>
    <w:p w14:paraId="498B36EC" w14:textId="0C3FA5C9" w:rsidR="00A120D7" w:rsidRDefault="00A120D7" w:rsidP="00CE336E">
      <w:pPr>
        <w:ind w:firstLine="360"/>
        <w:jc w:val="both"/>
      </w:pPr>
      <w:r w:rsidRPr="00A120D7">
        <w:t>Подготовительный этап и проектирование</w:t>
      </w:r>
      <w:r>
        <w:t>:</w:t>
      </w:r>
    </w:p>
    <w:p w14:paraId="417ED872" w14:textId="5CACB88D" w:rsidR="00A120D7" w:rsidRDefault="00A120D7" w:rsidP="00A120D7">
      <w:pPr>
        <w:pStyle w:val="a3"/>
        <w:numPr>
          <w:ilvl w:val="0"/>
          <w:numId w:val="30"/>
        </w:numPr>
        <w:ind w:left="851"/>
        <w:jc w:val="both"/>
      </w:pPr>
      <w:r>
        <w:t>Согласование с Заказчиком детального плана и методики тестирования.</w:t>
      </w:r>
    </w:p>
    <w:p w14:paraId="3A425280" w14:textId="138AC28E" w:rsidR="00A120D7" w:rsidRDefault="00A120D7" w:rsidP="00A120D7">
      <w:pPr>
        <w:pStyle w:val="a3"/>
        <w:numPr>
          <w:ilvl w:val="0"/>
          <w:numId w:val="30"/>
        </w:numPr>
        <w:ind w:left="851"/>
        <w:jc w:val="both"/>
      </w:pPr>
      <w:r>
        <w:t>Разработка схемы кабельных подключений (коммутации) оборудования к ЛВС и сети хранения данных (SAN).</w:t>
      </w:r>
    </w:p>
    <w:p w14:paraId="1D63BE1C" w14:textId="079986B7" w:rsidR="00A120D7" w:rsidRDefault="00A120D7" w:rsidP="00A120D7">
      <w:pPr>
        <w:pStyle w:val="a3"/>
        <w:numPr>
          <w:ilvl w:val="0"/>
          <w:numId w:val="30"/>
        </w:numPr>
        <w:ind w:left="851"/>
        <w:jc w:val="both"/>
      </w:pPr>
      <w:r>
        <w:t>Разработка таблицы распределения IP-адресов (управление, миграция, хранение, продуктив).</w:t>
      </w:r>
    </w:p>
    <w:p w14:paraId="1CC4B4D9" w14:textId="35B78E9C" w:rsidR="00A120D7" w:rsidRDefault="00A120D7" w:rsidP="00A120D7">
      <w:pPr>
        <w:pStyle w:val="a3"/>
        <w:numPr>
          <w:ilvl w:val="0"/>
          <w:numId w:val="30"/>
        </w:numPr>
        <w:ind w:left="851"/>
        <w:jc w:val="both"/>
      </w:pPr>
      <w:r>
        <w:t>Сбор актуальных данных о конфигурации существующих серверов Заказчика.</w:t>
      </w:r>
    </w:p>
    <w:p w14:paraId="1FF9922C" w14:textId="6D93EFF9" w:rsidR="00F675CD" w:rsidRDefault="00A120D7" w:rsidP="00CE336E">
      <w:pPr>
        <w:ind w:firstLine="360"/>
        <w:jc w:val="both"/>
      </w:pPr>
      <w:r w:rsidRPr="00A120D7">
        <w:t>Монтаж оборудования в стойку и доукомплектование</w:t>
      </w:r>
      <w:r>
        <w:t>:</w:t>
      </w:r>
    </w:p>
    <w:p w14:paraId="6D626A69" w14:textId="77777777" w:rsidR="00A120D7" w:rsidRDefault="00A120D7" w:rsidP="00B0284A">
      <w:pPr>
        <w:pStyle w:val="a3"/>
        <w:numPr>
          <w:ilvl w:val="1"/>
          <w:numId w:val="20"/>
        </w:numPr>
        <w:jc w:val="both"/>
      </w:pPr>
      <w:r>
        <w:t>Монтаж в шкафы:</w:t>
      </w:r>
    </w:p>
    <w:p w14:paraId="739927CA" w14:textId="77777777" w:rsidR="00A120D7" w:rsidRDefault="00A120D7" w:rsidP="00B0284A">
      <w:pPr>
        <w:pStyle w:val="a3"/>
        <w:numPr>
          <w:ilvl w:val="2"/>
          <w:numId w:val="20"/>
        </w:numPr>
        <w:jc w:val="both"/>
      </w:pPr>
      <w:r>
        <w:t>Распаковка, визуальный контроль отсутствия повреждений.</w:t>
      </w:r>
    </w:p>
    <w:p w14:paraId="05A79EFE" w14:textId="31AF3AEC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 xml:space="preserve">Монтаж в 19" </w:t>
      </w:r>
      <w:r w:rsidRPr="00A120D7">
        <w:t>телекоммуникационные шкафы Заказчика двух новых серверов ThinkSystem SR650 V4 и одной СХД QSAN XS5326D_8C с использованием комплектных рельсов (Rail Kit).</w:t>
      </w:r>
    </w:p>
    <w:p w14:paraId="564A372C" w14:textId="614FEA12" w:rsidR="00A120D7" w:rsidRPr="00EA2EE8" w:rsidRDefault="00A120D7" w:rsidP="00847BE2">
      <w:pPr>
        <w:pStyle w:val="a3"/>
        <w:numPr>
          <w:ilvl w:val="1"/>
          <w:numId w:val="20"/>
        </w:numPr>
        <w:jc w:val="both"/>
      </w:pPr>
      <w:r>
        <w:t>Модернизация существующих серверов:</w:t>
      </w:r>
    </w:p>
    <w:p w14:paraId="3CEA26D3" w14:textId="0BC87E7D" w:rsidR="00EA2EE8" w:rsidRPr="00EA2EE8" w:rsidRDefault="00EA2EE8" w:rsidP="00A53427">
      <w:pPr>
        <w:pStyle w:val="a3"/>
        <w:ind w:left="851"/>
        <w:jc w:val="both"/>
      </w:pPr>
      <w:r w:rsidRPr="00EA2EE8">
        <w:t>Работы по данному разделу (4.2) разделяются на два этапа и выполняются в строгой последовательности с этапом миграции ВМ (раздел 4.7):</w:t>
      </w:r>
    </w:p>
    <w:p w14:paraId="50065F69" w14:textId="03DFD4FB" w:rsidR="00EA2EE8" w:rsidRPr="00EA2EE8" w:rsidRDefault="00EA2EE8" w:rsidP="00EA2EE8">
      <w:pPr>
        <w:pStyle w:val="a3"/>
        <w:numPr>
          <w:ilvl w:val="0"/>
          <w:numId w:val="31"/>
        </w:numPr>
        <w:jc w:val="both"/>
      </w:pPr>
      <w:r>
        <w:t>Э</w:t>
      </w:r>
      <w:r w:rsidRPr="00EA2EE8">
        <w:rPr>
          <w:i/>
          <w:iCs/>
        </w:rPr>
        <w:t>тап А (До миграции)</w:t>
      </w:r>
      <w:r w:rsidRPr="00EA2EE8">
        <w:t>: Установка в существующие сервера контроллеров FC, адаптеров 10/25GbE и M.2 SSD (п. 4.</w:t>
      </w:r>
      <w:r>
        <w:t>2</w:t>
      </w:r>
      <w:r w:rsidRPr="00EA2EE8">
        <w:t>.3) для обеспечения их связности с новой СХД и новыми хостами.</w:t>
      </w:r>
    </w:p>
    <w:p w14:paraId="65E34B35" w14:textId="0478CB0B" w:rsidR="00EA2EE8" w:rsidRPr="00EA2EE8" w:rsidRDefault="00EA2EE8" w:rsidP="00EA2EE8">
      <w:pPr>
        <w:pStyle w:val="a3"/>
        <w:numPr>
          <w:ilvl w:val="0"/>
          <w:numId w:val="31"/>
        </w:numPr>
        <w:jc w:val="both"/>
      </w:pPr>
      <w:r w:rsidRPr="00EA2EE8">
        <w:rPr>
          <w:i/>
          <w:iCs/>
        </w:rPr>
        <w:t>Этап Б (После миграции)</w:t>
      </w:r>
      <w:r w:rsidRPr="00EA2EE8">
        <w:t>: Демонтаж 256 ГБ ОЗУ (п. 4.</w:t>
      </w:r>
      <w:r>
        <w:t>2</w:t>
      </w:r>
      <w:r w:rsidRPr="00EA2EE8">
        <w:t xml:space="preserve">.1) и его перенос в </w:t>
      </w:r>
      <w:r w:rsidR="00A53427">
        <w:t xml:space="preserve">другой </w:t>
      </w:r>
      <w:r w:rsidRPr="00EA2EE8">
        <w:t xml:space="preserve">сервер </w:t>
      </w:r>
      <w:r w:rsidR="00A53427">
        <w:t xml:space="preserve">для выравнивания количества ОЗУ а серверах </w:t>
      </w:r>
      <w:r w:rsidRPr="00EA2EE8">
        <w:t>(п. 4.</w:t>
      </w:r>
      <w:r>
        <w:t>2</w:t>
      </w:r>
      <w:r w:rsidRPr="00EA2EE8">
        <w:t xml:space="preserve">.2) производится </w:t>
      </w:r>
      <w:r w:rsidRPr="00EA2EE8">
        <w:rPr>
          <w:b/>
          <w:bCs/>
        </w:rPr>
        <w:t>строго после</w:t>
      </w:r>
      <w:r w:rsidRPr="00EA2EE8">
        <w:t xml:space="preserve"> того, как все ВМ будут успешно перенесены на новые серверы, а сами старые хосты будут штатно выведены в режим обслуживания.</w:t>
      </w:r>
    </w:p>
    <w:p w14:paraId="78336B66" w14:textId="77777777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>Демонтаж модулей оперативной памяти общей емкостью 256 ГБ из существующего сервера Заказчика.</w:t>
      </w:r>
    </w:p>
    <w:p w14:paraId="67AC0EC7" w14:textId="08B3A16A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>Установка демонтированных модулей ОЗУ в сервер</w:t>
      </w:r>
      <w:r w:rsidR="00A53427">
        <w:t xml:space="preserve"> </w:t>
      </w:r>
      <w:r>
        <w:t>ThinkSystem SR650 V4 в соответствии с правилами чередования каналов памяти производителя для процессоров Intel Xeon 6747P.</w:t>
      </w:r>
    </w:p>
    <w:p w14:paraId="4EBFE9B2" w14:textId="1E2FC9B2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>Установка закупаемых дополнительных комплектующих (контроллеры FC 32Gb, адаптеры 10/25GbE, адаптеры M.2 с дисками SSD из п.п. 3, 4, 5, 6 Спецификации) в существующие серверы Заказчика.</w:t>
      </w:r>
    </w:p>
    <w:p w14:paraId="33751FBE" w14:textId="77777777" w:rsidR="00A120D7" w:rsidRDefault="00A120D7" w:rsidP="00847BE2">
      <w:pPr>
        <w:pStyle w:val="a3"/>
        <w:numPr>
          <w:ilvl w:val="1"/>
          <w:numId w:val="20"/>
        </w:numPr>
        <w:jc w:val="both"/>
      </w:pPr>
      <w:r>
        <w:lastRenderedPageBreak/>
        <w:t>Физическая коммутация:</w:t>
      </w:r>
    </w:p>
    <w:p w14:paraId="2F4F79D7" w14:textId="77777777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>Подключение блоков питания всех серверов и СХД к разным (отказоустойчивым) лучам систем распределения питания (PDU) шкафа.</w:t>
      </w:r>
    </w:p>
    <w:p w14:paraId="17020154" w14:textId="2B124438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>Организация кабельных трасс внутри шкафа с использованием кабельных организаторов.</w:t>
      </w:r>
    </w:p>
    <w:p w14:paraId="42F9AD49" w14:textId="5379B2F4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>Подключение серверов и СХД к оптическим коммутаторам SAN (Fibre Channel 32Gb) предоставленными кабелями OM4 (п.п. 8, 9, 10 Спецификации).</w:t>
      </w:r>
    </w:p>
    <w:p w14:paraId="1B4F4DB8" w14:textId="779F668C" w:rsid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>
        <w:t>Подключение сетевых интерфейсов (10/25GbE SFP28 и 1GbE RJ45) к коммутаторам ЛВС Заказчика с установкой трансиверов SFP28 (п. 7 Спецификации).</w:t>
      </w:r>
    </w:p>
    <w:p w14:paraId="4775130A" w14:textId="5FF8732B" w:rsidR="00A120D7" w:rsidRPr="00A120D7" w:rsidRDefault="00A120D7" w:rsidP="00847BE2">
      <w:pPr>
        <w:pStyle w:val="a3"/>
        <w:numPr>
          <w:ilvl w:val="1"/>
          <w:numId w:val="20"/>
        </w:numPr>
        <w:jc w:val="both"/>
      </w:pPr>
      <w:r w:rsidRPr="00A120D7">
        <w:t>Пусконаладочные работы и базовая настройка оборудования</w:t>
      </w:r>
    </w:p>
    <w:p w14:paraId="71684018" w14:textId="77777777" w:rsidR="00A120D7" w:rsidRP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A120D7">
        <w:t>Настройка серверов (включая новые и модернизируемые):</w:t>
      </w:r>
    </w:p>
    <w:p w14:paraId="476FD446" w14:textId="3A10D01B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Обновление микрокодов (Firmware) всех компонентов (UEFI, XCC/BMC, RAID, NIC, HBA FC) до актуальных стабильных версий, проверенных на совместимость с целевой версией гипервизора.</w:t>
      </w:r>
    </w:p>
    <w:p w14:paraId="282F6F80" w14:textId="27A23F29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 xml:space="preserve">Настройка модулей удаленного управления Lenovo XClarity Controller (XCC) </w:t>
      </w:r>
      <w:r w:rsidR="00814905">
        <w:t>–</w:t>
      </w:r>
      <w:r w:rsidR="00A120D7" w:rsidRPr="00A120D7">
        <w:t xml:space="preserve"> инициализация IP-адресов, создание учетных записей администраторов.</w:t>
      </w:r>
    </w:p>
    <w:p w14:paraId="3ED554D2" w14:textId="20FF0A84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Конфигурирование аппаратных RAID-массивов (RAID-1) на базе M.2 SSD дисков для установки операционной системы (гипервизора).</w:t>
      </w:r>
    </w:p>
    <w:p w14:paraId="1923D588" w14:textId="7343321B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Настройка профилей производительности и энергосбережения в UEFI.</w:t>
      </w:r>
    </w:p>
    <w:p w14:paraId="0EC382B3" w14:textId="77777777" w:rsidR="00A120D7" w:rsidRPr="00A120D7" w:rsidRDefault="00A120D7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A120D7">
        <w:t>Настройка СХД QSAN XS5326D_8C:</w:t>
      </w:r>
    </w:p>
    <w:p w14:paraId="7D79BAA8" w14:textId="62C900F1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Инициализация двух контроллеров СХД, настройка IP-адресов управления.</w:t>
      </w:r>
    </w:p>
    <w:p w14:paraId="41FAB09F" w14:textId="5435FC7C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Обновление встроенного ПО (Firmware) СХД до стабильной версии.</w:t>
      </w:r>
    </w:p>
    <w:p w14:paraId="4956ABB0" w14:textId="36240035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Объединение 26 дисков SAS SSD 15,36ТB в отказоустойчивые пулы хранения (RAID-6 или RAID-10/50 по согласованию с Заказчиком) с выделением дисков горячей замены (Hot Spare).</w:t>
      </w:r>
    </w:p>
    <w:p w14:paraId="1D05564E" w14:textId="63AF5F0A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Настройка интерфейсов FC (Fibre Channel 32Gb) на контроллерах СХД.</w:t>
      </w:r>
    </w:p>
    <w:p w14:paraId="70CCC03B" w14:textId="59DDE0D1" w:rsidR="00A120D7" w:rsidRP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Настройка зонирования (Zoning) на существующих FC-коммутаторах Заказчика или организация прямого подключения (Direct Connect) серверов к СХД.</w:t>
      </w:r>
    </w:p>
    <w:p w14:paraId="341BF3A2" w14:textId="30069821" w:rsidR="00A120D7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="00A120D7" w:rsidRPr="00A120D7">
        <w:t>Конфигурирование логических томов (LUN) для нужд кластера виртуализации, настройка прав доступа (LUN Mapping/Masking) для всех 4 серверов (2 новых + 2 старых).</w:t>
      </w:r>
    </w:p>
    <w:p w14:paraId="3385C6C0" w14:textId="5C5C6B7A" w:rsidR="00B0284A" w:rsidRPr="00B0284A" w:rsidRDefault="00B0284A" w:rsidP="00847BE2">
      <w:pPr>
        <w:pStyle w:val="a3"/>
        <w:numPr>
          <w:ilvl w:val="1"/>
          <w:numId w:val="20"/>
        </w:numPr>
        <w:jc w:val="both"/>
      </w:pPr>
      <w:r w:rsidRPr="00B0284A">
        <w:t>Развертывание и настройка среды виртуализации (Уровень ПО)</w:t>
      </w:r>
    </w:p>
    <w:p w14:paraId="2E267683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Установка гипервизоров:</w:t>
      </w:r>
    </w:p>
    <w:p w14:paraId="149D535D" w14:textId="3CB124CB" w:rsidR="00B0284A" w:rsidRPr="00B0284A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lastRenderedPageBreak/>
        <w:t xml:space="preserve"> </w:t>
      </w:r>
      <w:r w:rsidRPr="00B0284A">
        <w:t>Установка ОС ESXi на внутренние M.2 SSD накопители двух новых серверов.</w:t>
      </w:r>
    </w:p>
    <w:p w14:paraId="7293CD1B" w14:textId="72DD42CE" w:rsidR="00B0284A" w:rsidRPr="00B0284A" w:rsidRDefault="00B0284A" w:rsidP="00847BE2">
      <w:pPr>
        <w:pStyle w:val="a3"/>
        <w:numPr>
          <w:ilvl w:val="3"/>
          <w:numId w:val="20"/>
        </w:numPr>
        <w:ind w:left="1985" w:hanging="992"/>
        <w:jc w:val="both"/>
      </w:pPr>
      <w:r>
        <w:t xml:space="preserve"> </w:t>
      </w:r>
      <w:r w:rsidRPr="00B0284A">
        <w:t>При необходимости (для выравнивания версий в кластере) — обновление или переустановка ESXi на двух существующих серверах Заказчика.</w:t>
      </w:r>
    </w:p>
    <w:p w14:paraId="2B307919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Сетевая настройка гипервизоров (ESXi):</w:t>
      </w:r>
    </w:p>
    <w:p w14:paraId="7DA28A52" w14:textId="083599D9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Настройка статических IP-адресов управления (Management Network) на хостах.</w:t>
      </w:r>
    </w:p>
    <w:p w14:paraId="5FA16E9D" w14:textId="0B5BC751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Создание и конфигурирование виртуальных коммутаторов.</w:t>
      </w:r>
    </w:p>
    <w:p w14:paraId="4F1D5C91" w14:textId="5AFA2BB7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Выделение и изоляция трафика по VLAN: Management, vMotion (миграция), Production (виртуальные машины).</w:t>
      </w:r>
    </w:p>
    <w:p w14:paraId="34751738" w14:textId="4A6BFBA6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Настройка отказоустойчивости сетевых интерфейсов (Teaming и Failover).</w:t>
      </w:r>
    </w:p>
    <w:p w14:paraId="0B089271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Настройка подсистемы хранения (Storage):</w:t>
      </w:r>
    </w:p>
    <w:p w14:paraId="62E6BD62" w14:textId="03B684FE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Настройка политик многопутевого ввода-вывода (Multipathing) для обеспечения отказоустойчивости путей к СХД QSAN через FC-адаптеры.</w:t>
      </w:r>
    </w:p>
    <w:p w14:paraId="271FF4EE" w14:textId="0C18C863" w:rsid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Подключение созданных на СХД LUN-ов к хостам ESXi, форматирование их в файловую систему VMFS.</w:t>
      </w:r>
    </w:p>
    <w:p w14:paraId="1A2C7DBE" w14:textId="689C5120" w:rsidR="00B0284A" w:rsidRPr="00B0284A" w:rsidRDefault="00B0284A" w:rsidP="00847BE2">
      <w:pPr>
        <w:pStyle w:val="a3"/>
        <w:numPr>
          <w:ilvl w:val="1"/>
          <w:numId w:val="20"/>
        </w:numPr>
        <w:jc w:val="both"/>
      </w:pPr>
      <w:r w:rsidRPr="00B0284A">
        <w:t>Построение отказоустойчивого кластера виртуализации</w:t>
      </w:r>
      <w:r w:rsidR="00814905">
        <w:t>:</w:t>
      </w:r>
    </w:p>
    <w:p w14:paraId="37E092A7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Интеграция всех 4 серверов (2 новых ThinkSystem SR650 V4 и 2 существующих сервера) под управление существующей (или разворачиваемой) системы управления vCenter Server Заказчика.</w:t>
      </w:r>
    </w:p>
    <w:p w14:paraId="3D66E616" w14:textId="1E39563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Создание единого логического кластера.</w:t>
      </w:r>
    </w:p>
    <w:p w14:paraId="2F95B688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Настройка функций высокой доступности:</w:t>
      </w:r>
    </w:p>
    <w:p w14:paraId="1D883F66" w14:textId="6FE30446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Включение и настройка функций высокой доступности (HA) для автоматического перезапуска ВМ на выживших хостах в случае отказа одного или двух серверов.</w:t>
      </w:r>
    </w:p>
    <w:p w14:paraId="0EF4E42E" w14:textId="0C5F84EF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Включение и настройка функций автоматической балансировки нагрузки (DRS) между хостами кластера.</w:t>
      </w:r>
    </w:p>
    <w:p w14:paraId="56D4FD47" w14:textId="5D3173D3" w:rsid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Настройка функций совместимости процессоров разных поколений (EVC) между новыми Intel Xeon 6747P и процессорами на старых серверах для обеспечения "живой" миграции.</w:t>
      </w:r>
    </w:p>
    <w:p w14:paraId="3FCA5AE0" w14:textId="77777777" w:rsidR="00B0284A" w:rsidRPr="00B0284A" w:rsidRDefault="00B0284A" w:rsidP="00847BE2">
      <w:pPr>
        <w:pStyle w:val="a3"/>
        <w:numPr>
          <w:ilvl w:val="1"/>
          <w:numId w:val="20"/>
        </w:numPr>
        <w:jc w:val="both"/>
      </w:pPr>
      <w:r w:rsidRPr="00B0284A">
        <w:t>Развертывание тестовой инфраструктуры и миграция ВМ</w:t>
      </w:r>
    </w:p>
    <w:p w14:paraId="003D6C1D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Тестовая виртуальная машина:</w:t>
      </w:r>
    </w:p>
    <w:p w14:paraId="4F693773" w14:textId="692EB04A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Создание и развертывание тестовой ВМ (под управлением ОС по согласованию).</w:t>
      </w:r>
    </w:p>
    <w:p w14:paraId="12812959" w14:textId="3F2DE525" w:rsidR="00B0284A" w:rsidRPr="00B0284A" w:rsidRDefault="00B0284A" w:rsidP="00847BE2">
      <w:pPr>
        <w:pStyle w:val="a3"/>
        <w:numPr>
          <w:ilvl w:val="3"/>
          <w:numId w:val="20"/>
        </w:numPr>
        <w:ind w:left="1985" w:hanging="981"/>
        <w:jc w:val="both"/>
      </w:pPr>
      <w:r>
        <w:t xml:space="preserve"> </w:t>
      </w:r>
      <w:r w:rsidRPr="00B0284A">
        <w:t>Настройка сетевых параметров тестовой ВМ, проверка доступности локальной сети Заказчика.</w:t>
      </w:r>
    </w:p>
    <w:p w14:paraId="001BF2C8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Миграция существующих ВМ:</w:t>
      </w:r>
    </w:p>
    <w:p w14:paraId="4B3DA604" w14:textId="0BC61E36" w:rsidR="00B0284A" w:rsidRDefault="00847BE2" w:rsidP="00847BE2">
      <w:pPr>
        <w:pStyle w:val="a3"/>
        <w:numPr>
          <w:ilvl w:val="3"/>
          <w:numId w:val="20"/>
        </w:numPr>
        <w:ind w:left="1985" w:hanging="982"/>
        <w:jc w:val="both"/>
      </w:pPr>
      <w:r>
        <w:t xml:space="preserve"> </w:t>
      </w:r>
      <w:r w:rsidR="00EA2EE8" w:rsidRPr="00EA2EE8">
        <w:t>Планирование очередности переноса систем Заказчика. Разработка детального плана-графика миграции с распределением ВМ по критичности</w:t>
      </w:r>
      <w:r w:rsidR="00B0284A" w:rsidRPr="00B0284A">
        <w:t>.</w:t>
      </w:r>
    </w:p>
    <w:p w14:paraId="6CB014AC" w14:textId="112D85EC" w:rsidR="00EA2EE8" w:rsidRPr="00B0284A" w:rsidRDefault="00EA2EE8" w:rsidP="00847BE2">
      <w:pPr>
        <w:pStyle w:val="a3"/>
        <w:numPr>
          <w:ilvl w:val="3"/>
          <w:numId w:val="20"/>
        </w:numPr>
        <w:ind w:left="1985" w:hanging="982"/>
        <w:jc w:val="both"/>
      </w:pPr>
      <w:r>
        <w:lastRenderedPageBreak/>
        <w:t xml:space="preserve"> </w:t>
      </w:r>
      <w:r w:rsidRPr="00EA2EE8">
        <w:t>На базе двух новых серверов и СХД QSAN собирается «стартовый» кластер. Старые серверы временно связываются сетевыми интерфейсами и путями хранения с новым кластером.</w:t>
      </w:r>
    </w:p>
    <w:p w14:paraId="67185F93" w14:textId="4D3684E2" w:rsidR="00B0284A" w:rsidRDefault="00847BE2" w:rsidP="00847BE2">
      <w:pPr>
        <w:pStyle w:val="a3"/>
        <w:numPr>
          <w:ilvl w:val="3"/>
          <w:numId w:val="20"/>
        </w:numPr>
        <w:ind w:left="1985" w:hanging="982"/>
        <w:jc w:val="both"/>
      </w:pPr>
      <w:r>
        <w:t xml:space="preserve"> </w:t>
      </w:r>
      <w:r w:rsidR="00B0284A" w:rsidRPr="00B0284A">
        <w:t>Перенос (миграция) существующих виртуальных машин Заказчика со старых одиночных серверов / старого хранилища в созданный отказоустойчивый кластер на новую СХД QSAN. Перенос выполняется без остановки сервисов (по технологиям vMotion / Storage vMotion), либо в согласованные технологические окна, если это обусловлено сетевыми</w:t>
      </w:r>
      <w:r w:rsidR="008648AD">
        <w:t xml:space="preserve"> и</w:t>
      </w:r>
      <w:r w:rsidR="008648AD" w:rsidRPr="008648AD">
        <w:t>/</w:t>
      </w:r>
      <w:r w:rsidR="008648AD">
        <w:t>или техническими</w:t>
      </w:r>
      <w:r w:rsidR="00B0284A" w:rsidRPr="00B0284A">
        <w:t xml:space="preserve"> ограничениями.</w:t>
      </w:r>
    </w:p>
    <w:p w14:paraId="168E0A08" w14:textId="4EEBA128" w:rsidR="00EA2EE8" w:rsidRPr="00EA2EE8" w:rsidRDefault="00EA2EE8" w:rsidP="00EA2EE8">
      <w:pPr>
        <w:pStyle w:val="a3"/>
        <w:numPr>
          <w:ilvl w:val="3"/>
          <w:numId w:val="20"/>
        </w:numPr>
        <w:ind w:left="1985" w:hanging="982"/>
        <w:jc w:val="both"/>
      </w:pPr>
      <w:r>
        <w:t xml:space="preserve"> </w:t>
      </w:r>
      <w:r w:rsidRPr="00EA2EE8">
        <w:t xml:space="preserve">После полной очистки старых серверов от ВМ и подтверждения стабильности работы сервисов на новом оборудовании, старые хосты поочередно выключаются и </w:t>
      </w:r>
      <w:r>
        <w:t xml:space="preserve">передаются на </w:t>
      </w:r>
      <w:r w:rsidRPr="00EA2EE8">
        <w:t>физическую модернизацию (выполняются работы п. 4.</w:t>
      </w:r>
      <w:r>
        <w:t>2</w:t>
      </w:r>
      <w:r w:rsidRPr="00EA2EE8">
        <w:t>).</w:t>
      </w:r>
    </w:p>
    <w:p w14:paraId="4FD261EA" w14:textId="487A73D7" w:rsidR="00EA2EE8" w:rsidRDefault="00EA2EE8" w:rsidP="00EA2EE8">
      <w:pPr>
        <w:pStyle w:val="a3"/>
        <w:numPr>
          <w:ilvl w:val="3"/>
          <w:numId w:val="20"/>
        </w:numPr>
        <w:ind w:left="1985" w:hanging="982"/>
        <w:jc w:val="both"/>
      </w:pPr>
      <w:r>
        <w:t xml:space="preserve"> </w:t>
      </w:r>
      <w:r w:rsidRPr="00EA2EE8">
        <w:t>После модернизации старые хосты заново инициализируются и окончательно вводятся в финальный 4-хостовый кластер (согласно разделу 4.</w:t>
      </w:r>
      <w:r>
        <w:t>6</w:t>
      </w:r>
      <w:r w:rsidRPr="00EA2EE8">
        <w:t>).</w:t>
      </w:r>
    </w:p>
    <w:p w14:paraId="2505D4A5" w14:textId="77777777" w:rsidR="00B0284A" w:rsidRPr="00B0284A" w:rsidRDefault="00B0284A" w:rsidP="00847BE2">
      <w:pPr>
        <w:pStyle w:val="a3"/>
        <w:numPr>
          <w:ilvl w:val="1"/>
          <w:numId w:val="20"/>
        </w:numPr>
        <w:jc w:val="both"/>
      </w:pPr>
      <w:r w:rsidRPr="00B0284A">
        <w:t>Тестирование и приемо-сдаточные испытания</w:t>
      </w:r>
    </w:p>
    <w:p w14:paraId="6BBB71CA" w14:textId="77777777" w:rsidR="00B0284A" w:rsidRPr="00B0284A" w:rsidRDefault="00B0284A" w:rsidP="00EA2EE8">
      <w:pPr>
        <w:ind w:left="851"/>
        <w:jc w:val="both"/>
      </w:pPr>
      <w:r w:rsidRPr="00B0284A">
        <w:t>Исполнитель в присутствии ответственных лиц Заказчика обязан провести комплексное тестирование созданной системы, включающее:</w:t>
      </w:r>
    </w:p>
    <w:p w14:paraId="2BF1AA6A" w14:textId="7556CCFE" w:rsidR="00B0284A" w:rsidRPr="00B0284A" w:rsidRDefault="00B0284A" w:rsidP="00EA2EE8">
      <w:pPr>
        <w:pStyle w:val="a3"/>
        <w:numPr>
          <w:ilvl w:val="2"/>
          <w:numId w:val="20"/>
        </w:numPr>
        <w:ind w:left="1560" w:hanging="709"/>
        <w:jc w:val="both"/>
      </w:pPr>
      <w:r w:rsidRPr="00B0284A">
        <w:t>Имитацию аварийного отключения одного и двух блоков питания на серверах и СХД (проверка дублирования питания).</w:t>
      </w:r>
    </w:p>
    <w:p w14:paraId="71237B92" w14:textId="1E03145A" w:rsidR="00B0284A" w:rsidRPr="00B0284A" w:rsidRDefault="00B0284A" w:rsidP="00EA2EE8">
      <w:pPr>
        <w:pStyle w:val="a3"/>
        <w:numPr>
          <w:ilvl w:val="2"/>
          <w:numId w:val="20"/>
        </w:numPr>
        <w:ind w:left="1560" w:hanging="709"/>
        <w:jc w:val="both"/>
      </w:pPr>
      <w:r w:rsidRPr="00B0284A">
        <w:t>Имитацию обрыва оптических линков FC и кабелей ЛВС (проверка работы Multipathing и Network Teaming).</w:t>
      </w:r>
    </w:p>
    <w:p w14:paraId="794892C9" w14:textId="77307FB5" w:rsidR="00B0284A" w:rsidRPr="00B0284A" w:rsidRDefault="00B0284A" w:rsidP="00EA2EE8">
      <w:pPr>
        <w:pStyle w:val="a3"/>
        <w:numPr>
          <w:ilvl w:val="2"/>
          <w:numId w:val="20"/>
        </w:numPr>
        <w:ind w:left="1560" w:hanging="709"/>
        <w:jc w:val="both"/>
      </w:pPr>
      <w:r w:rsidRPr="00B0284A">
        <w:t>Тестирование "живой" миграции ВМ между старыми и новыми хостами под нагрузкой.</w:t>
      </w:r>
    </w:p>
    <w:p w14:paraId="703427DF" w14:textId="1AA039BE" w:rsidR="00B0284A" w:rsidRPr="00B0284A" w:rsidRDefault="00B0284A" w:rsidP="00EA2EE8">
      <w:pPr>
        <w:pStyle w:val="a3"/>
        <w:numPr>
          <w:ilvl w:val="2"/>
          <w:numId w:val="20"/>
        </w:numPr>
        <w:ind w:left="1560" w:hanging="709"/>
        <w:jc w:val="both"/>
      </w:pPr>
      <w:r w:rsidRPr="00B0284A">
        <w:t>Тестирование отказоустойчивости кластера: принудительное аварийное отключение одного из серверов кластера с фиксацией автоматического перезапуска тестовой и продуктивных ВМ на оставшихся хостах.</w:t>
      </w:r>
    </w:p>
    <w:p w14:paraId="617B3297" w14:textId="12D06DD6" w:rsidR="00B0284A" w:rsidRDefault="00B0284A" w:rsidP="00EA2EE8">
      <w:pPr>
        <w:pStyle w:val="a3"/>
        <w:numPr>
          <w:ilvl w:val="2"/>
          <w:numId w:val="20"/>
        </w:numPr>
        <w:ind w:left="1560" w:hanging="709"/>
        <w:jc w:val="both"/>
      </w:pPr>
      <w:r w:rsidRPr="00B0284A">
        <w:t>Измерение базовой производительности дисковой подсистемы (IOPS, Latency) с тестовой ВМ на новой СХД QSAN</w:t>
      </w:r>
      <w:r w:rsidR="00EA2EE8" w:rsidRPr="00EA2EE8">
        <w:t xml:space="preserve"> с фиксацией результатов</w:t>
      </w:r>
      <w:r w:rsidRPr="00B0284A">
        <w:t>.</w:t>
      </w:r>
    </w:p>
    <w:p w14:paraId="2922E8BB" w14:textId="27EB4D81" w:rsidR="00B0284A" w:rsidRPr="00B0284A" w:rsidRDefault="00B0284A" w:rsidP="00847BE2">
      <w:pPr>
        <w:pStyle w:val="a3"/>
        <w:numPr>
          <w:ilvl w:val="1"/>
          <w:numId w:val="20"/>
        </w:numPr>
        <w:jc w:val="both"/>
      </w:pPr>
      <w:r w:rsidRPr="00B0284A">
        <w:t>Заключительный этап</w:t>
      </w:r>
    </w:p>
    <w:p w14:paraId="3B470502" w14:textId="77777777" w:rsidR="00B0284A" w:rsidRPr="00B0284A" w:rsidRDefault="00B0284A" w:rsidP="00B0284A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Передача Заказчику исполнительной документации, содержащей: схемы сетевой коммутации и SAN, таблицы IP-адресов, отчет о результатах тестирования.</w:t>
      </w:r>
    </w:p>
    <w:p w14:paraId="1F185001" w14:textId="4CF20C1E" w:rsidR="00DE146A" w:rsidRDefault="00B0284A" w:rsidP="0045141D">
      <w:pPr>
        <w:pStyle w:val="a3"/>
        <w:numPr>
          <w:ilvl w:val="2"/>
          <w:numId w:val="20"/>
        </w:numPr>
        <w:ind w:left="1418" w:hanging="698"/>
        <w:jc w:val="both"/>
      </w:pPr>
      <w:r w:rsidRPr="00B0284A">
        <w:t>Проведение базового инструктажа для специалистов Заказчика по администрированию развернутого кластера и СХД QSAN.</w:t>
      </w:r>
    </w:p>
    <w:p w14:paraId="152B3FCD" w14:textId="77777777" w:rsidR="00DD2A7B" w:rsidRPr="00DD2A7B" w:rsidRDefault="00DD2A7B" w:rsidP="00DD2A7B">
      <w:pPr>
        <w:pStyle w:val="a3"/>
        <w:ind w:left="1418"/>
        <w:jc w:val="both"/>
        <w:rPr>
          <w:sz w:val="20"/>
          <w:szCs w:val="20"/>
        </w:rPr>
      </w:pPr>
    </w:p>
    <w:sectPr w:rsidR="00DD2A7B" w:rsidRPr="00DD2A7B" w:rsidSect="004B48B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578C"/>
    <w:multiLevelType w:val="hybridMultilevel"/>
    <w:tmpl w:val="C6E2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6048"/>
    <w:multiLevelType w:val="multilevel"/>
    <w:tmpl w:val="C4E2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D4DCE"/>
    <w:multiLevelType w:val="multilevel"/>
    <w:tmpl w:val="E8A806A4"/>
    <w:lvl w:ilvl="0">
      <w:start w:val="14"/>
      <w:numFmt w:val="decimal"/>
      <w:lvlText w:val="%1"/>
      <w:lvlJc w:val="left"/>
      <w:pPr>
        <w:ind w:left="488" w:hanging="488"/>
      </w:pPr>
      <w:rPr>
        <w:rFonts w:hint="default"/>
      </w:rPr>
    </w:lvl>
    <w:lvl w:ilvl="1">
      <w:start w:val="1"/>
      <w:numFmt w:val="decimal"/>
      <w:suff w:val="space"/>
      <w:lvlText w:val="2.14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8535245"/>
    <w:multiLevelType w:val="multilevel"/>
    <w:tmpl w:val="A2CC0D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9379BC"/>
    <w:multiLevelType w:val="hybridMultilevel"/>
    <w:tmpl w:val="EAAC897E"/>
    <w:lvl w:ilvl="0" w:tplc="625CC780">
      <w:start w:val="1"/>
      <w:numFmt w:val="decimal"/>
      <w:suff w:val="space"/>
      <w:lvlText w:val="2.%1."/>
      <w:lvlJc w:val="left"/>
      <w:pPr>
        <w:ind w:left="720" w:hanging="360"/>
      </w:pPr>
      <w:rPr>
        <w:rFonts w:hint="default"/>
        <w:b/>
        <w:bCs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3DC"/>
    <w:multiLevelType w:val="hybridMultilevel"/>
    <w:tmpl w:val="59C0850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593FC9"/>
    <w:multiLevelType w:val="hybridMultilevel"/>
    <w:tmpl w:val="6756C89E"/>
    <w:lvl w:ilvl="0" w:tplc="DA92D50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F3A53"/>
    <w:multiLevelType w:val="multilevel"/>
    <w:tmpl w:val="5F04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53C97"/>
    <w:multiLevelType w:val="multilevel"/>
    <w:tmpl w:val="F39C57A6"/>
    <w:lvl w:ilvl="0">
      <w:start w:val="17"/>
      <w:numFmt w:val="decimal"/>
      <w:lvlText w:val="%1"/>
      <w:lvlJc w:val="left"/>
      <w:pPr>
        <w:ind w:left="488" w:hanging="488"/>
      </w:pPr>
      <w:rPr>
        <w:rFonts w:hint="default"/>
        <w:b/>
        <w:bCs/>
      </w:rPr>
    </w:lvl>
    <w:lvl w:ilvl="1">
      <w:start w:val="1"/>
      <w:numFmt w:val="decimal"/>
      <w:suff w:val="space"/>
      <w:lvlText w:val="2.17.%2"/>
      <w:lvlJc w:val="left"/>
      <w:pPr>
        <w:ind w:left="1440" w:hanging="360"/>
      </w:pPr>
      <w:rPr>
        <w:rFonts w:hint="default"/>
        <w:b/>
        <w:bCs/>
      </w:rPr>
    </w:lvl>
    <w:lvl w:ilvl="2">
      <w:start w:val="17"/>
      <w:numFmt w:val="decimal"/>
      <w:lvlText w:val="2.17.3.%3"/>
      <w:lvlJc w:val="left"/>
      <w:pPr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2E786081"/>
    <w:multiLevelType w:val="hybridMultilevel"/>
    <w:tmpl w:val="FCF4EA7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1484E00"/>
    <w:multiLevelType w:val="hybridMultilevel"/>
    <w:tmpl w:val="2626C9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65B127E"/>
    <w:multiLevelType w:val="hybridMultilevel"/>
    <w:tmpl w:val="1E0866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A186803"/>
    <w:multiLevelType w:val="multilevel"/>
    <w:tmpl w:val="209A30B8"/>
    <w:lvl w:ilvl="0">
      <w:start w:val="1"/>
      <w:numFmt w:val="decimal"/>
      <w:lvlText w:val="%1"/>
      <w:lvlJc w:val="left"/>
      <w:pPr>
        <w:ind w:left="563" w:hanging="563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743" w:hanging="563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eastAsiaTheme="minorHAnsi" w:hint="default"/>
        <w:color w:val="auto"/>
      </w:rPr>
    </w:lvl>
  </w:abstractNum>
  <w:abstractNum w:abstractNumId="13" w15:restartNumberingAfterBreak="0">
    <w:nsid w:val="3B2364AB"/>
    <w:multiLevelType w:val="multilevel"/>
    <w:tmpl w:val="EB26C5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4" w15:restartNumberingAfterBreak="0">
    <w:nsid w:val="3E1B4708"/>
    <w:multiLevelType w:val="multilevel"/>
    <w:tmpl w:val="0A328C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3320736"/>
    <w:multiLevelType w:val="hybridMultilevel"/>
    <w:tmpl w:val="BA583B1C"/>
    <w:lvl w:ilvl="0" w:tplc="E39EAEDC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553FD"/>
    <w:multiLevelType w:val="multilevel"/>
    <w:tmpl w:val="A006A2F8"/>
    <w:lvl w:ilvl="0">
      <w:start w:val="17"/>
      <w:numFmt w:val="decimal"/>
      <w:lvlText w:val="2.%1."/>
      <w:lvlJc w:val="left"/>
      <w:pPr>
        <w:ind w:left="488" w:hanging="488"/>
      </w:pPr>
      <w:rPr>
        <w:rFonts w:hint="default"/>
        <w:b/>
        <w:bCs/>
      </w:rPr>
    </w:lvl>
    <w:lvl w:ilvl="1">
      <w:start w:val="3"/>
      <w:numFmt w:val="decimal"/>
      <w:suff w:val="space"/>
      <w:lvlText w:val="2.17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suff w:val="space"/>
      <w:lvlText w:val="2.17.3.%3"/>
      <w:lvlJc w:val="left"/>
      <w:pPr>
        <w:ind w:left="2520" w:hanging="36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7" w15:restartNumberingAfterBreak="0">
    <w:nsid w:val="4D68671C"/>
    <w:multiLevelType w:val="hybridMultilevel"/>
    <w:tmpl w:val="CF686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018C2"/>
    <w:multiLevelType w:val="multilevel"/>
    <w:tmpl w:val="46AA5E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46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1146" w:hanging="720"/>
      </w:pPr>
      <w:rPr>
        <w:rFonts w:hint="default"/>
        <w:b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9" w15:restartNumberingAfterBreak="0">
    <w:nsid w:val="54422BBB"/>
    <w:multiLevelType w:val="multilevel"/>
    <w:tmpl w:val="E1C2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DF28DF"/>
    <w:multiLevelType w:val="hybridMultilevel"/>
    <w:tmpl w:val="6B3A157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5F97810"/>
    <w:multiLevelType w:val="multilevel"/>
    <w:tmpl w:val="868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4D1EEF"/>
    <w:multiLevelType w:val="multilevel"/>
    <w:tmpl w:val="FE78D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372C4E"/>
    <w:multiLevelType w:val="multilevel"/>
    <w:tmpl w:val="D1100B06"/>
    <w:lvl w:ilvl="0">
      <w:start w:val="18"/>
      <w:numFmt w:val="decimal"/>
      <w:lvlText w:val="2.%1."/>
      <w:lvlJc w:val="left"/>
      <w:pPr>
        <w:ind w:left="488" w:hanging="488"/>
      </w:pPr>
      <w:rPr>
        <w:rFonts w:hint="default"/>
        <w:b/>
        <w:bCs/>
      </w:rPr>
    </w:lvl>
    <w:lvl w:ilvl="1">
      <w:start w:val="1"/>
      <w:numFmt w:val="decimal"/>
      <w:suff w:val="space"/>
      <w:lvlText w:val="2.18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suff w:val="space"/>
      <w:lvlText w:val="2.17.3.%3"/>
      <w:lvlJc w:val="left"/>
      <w:pPr>
        <w:ind w:left="2520" w:hanging="36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5EAB07C7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0C246A5"/>
    <w:multiLevelType w:val="multilevel"/>
    <w:tmpl w:val="E5B27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8A46E3"/>
    <w:multiLevelType w:val="multilevel"/>
    <w:tmpl w:val="FFB44A32"/>
    <w:lvl w:ilvl="0">
      <w:start w:val="16"/>
      <w:numFmt w:val="decimal"/>
      <w:lvlText w:val="%1"/>
      <w:lvlJc w:val="left"/>
      <w:pPr>
        <w:ind w:left="488" w:hanging="488"/>
      </w:pPr>
      <w:rPr>
        <w:rFonts w:hint="default"/>
      </w:rPr>
    </w:lvl>
    <w:lvl w:ilvl="1">
      <w:start w:val="1"/>
      <w:numFmt w:val="decimal"/>
      <w:suff w:val="space"/>
      <w:lvlText w:val="2.16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6328520F"/>
    <w:multiLevelType w:val="hybridMultilevel"/>
    <w:tmpl w:val="7D104C8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66D009A6"/>
    <w:multiLevelType w:val="multilevel"/>
    <w:tmpl w:val="A21C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E11EC1"/>
    <w:multiLevelType w:val="multilevel"/>
    <w:tmpl w:val="6E6477A4"/>
    <w:lvl w:ilvl="0">
      <w:start w:val="15"/>
      <w:numFmt w:val="decimal"/>
      <w:lvlText w:val="%1"/>
      <w:lvlJc w:val="left"/>
      <w:pPr>
        <w:ind w:left="488" w:hanging="488"/>
      </w:pPr>
      <w:rPr>
        <w:rFonts w:hint="default"/>
      </w:rPr>
    </w:lvl>
    <w:lvl w:ilvl="1">
      <w:start w:val="1"/>
      <w:numFmt w:val="decimal"/>
      <w:suff w:val="space"/>
      <w:lvlText w:val="2.15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0" w15:restartNumberingAfterBreak="0">
    <w:nsid w:val="6AB148C7"/>
    <w:multiLevelType w:val="multilevel"/>
    <w:tmpl w:val="EB26C5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1" w15:restartNumberingAfterBreak="0">
    <w:nsid w:val="6D2E5B1D"/>
    <w:multiLevelType w:val="hybridMultilevel"/>
    <w:tmpl w:val="5F34A1B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6E2832BD"/>
    <w:multiLevelType w:val="hybridMultilevel"/>
    <w:tmpl w:val="505AE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77119"/>
    <w:multiLevelType w:val="multilevel"/>
    <w:tmpl w:val="5B5A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375025">
    <w:abstractNumId w:val="21"/>
  </w:num>
  <w:num w:numId="2" w16cid:durableId="1934438060">
    <w:abstractNumId w:val="28"/>
  </w:num>
  <w:num w:numId="3" w16cid:durableId="2133282679">
    <w:abstractNumId w:val="25"/>
  </w:num>
  <w:num w:numId="4" w16cid:durableId="1869835426">
    <w:abstractNumId w:val="15"/>
  </w:num>
  <w:num w:numId="5" w16cid:durableId="1425687425">
    <w:abstractNumId w:val="33"/>
  </w:num>
  <w:num w:numId="6" w16cid:durableId="985429512">
    <w:abstractNumId w:val="1"/>
  </w:num>
  <w:num w:numId="7" w16cid:durableId="1947539232">
    <w:abstractNumId w:val="7"/>
  </w:num>
  <w:num w:numId="8" w16cid:durableId="1948805943">
    <w:abstractNumId w:val="22"/>
  </w:num>
  <w:num w:numId="9" w16cid:durableId="583346455">
    <w:abstractNumId w:val="18"/>
  </w:num>
  <w:num w:numId="10" w16cid:durableId="604921919">
    <w:abstractNumId w:val="4"/>
  </w:num>
  <w:num w:numId="11" w16cid:durableId="703142913">
    <w:abstractNumId w:val="2"/>
  </w:num>
  <w:num w:numId="12" w16cid:durableId="1558783506">
    <w:abstractNumId w:val="29"/>
  </w:num>
  <w:num w:numId="13" w16cid:durableId="1038508421">
    <w:abstractNumId w:val="26"/>
  </w:num>
  <w:num w:numId="14" w16cid:durableId="919093795">
    <w:abstractNumId w:val="8"/>
  </w:num>
  <w:num w:numId="15" w16cid:durableId="765467047">
    <w:abstractNumId w:val="6"/>
  </w:num>
  <w:num w:numId="16" w16cid:durableId="1122310747">
    <w:abstractNumId w:val="12"/>
  </w:num>
  <w:num w:numId="17" w16cid:durableId="651830400">
    <w:abstractNumId w:val="24"/>
  </w:num>
  <w:num w:numId="18" w16cid:durableId="1440300585">
    <w:abstractNumId w:val="13"/>
  </w:num>
  <w:num w:numId="19" w16cid:durableId="1942881349">
    <w:abstractNumId w:val="30"/>
  </w:num>
  <w:num w:numId="20" w16cid:durableId="569001297">
    <w:abstractNumId w:val="14"/>
  </w:num>
  <w:num w:numId="21" w16cid:durableId="751779180">
    <w:abstractNumId w:val="3"/>
  </w:num>
  <w:num w:numId="22" w16cid:durableId="1801804421">
    <w:abstractNumId w:val="27"/>
  </w:num>
  <w:num w:numId="23" w16cid:durableId="386606974">
    <w:abstractNumId w:val="11"/>
  </w:num>
  <w:num w:numId="24" w16cid:durableId="2135709943">
    <w:abstractNumId w:val="20"/>
  </w:num>
  <w:num w:numId="25" w16cid:durableId="2108227844">
    <w:abstractNumId w:val="9"/>
  </w:num>
  <w:num w:numId="26" w16cid:durableId="855198298">
    <w:abstractNumId w:val="10"/>
  </w:num>
  <w:num w:numId="27" w16cid:durableId="1753160659">
    <w:abstractNumId w:val="5"/>
  </w:num>
  <w:num w:numId="28" w16cid:durableId="1200708078">
    <w:abstractNumId w:val="17"/>
  </w:num>
  <w:num w:numId="29" w16cid:durableId="1846942631">
    <w:abstractNumId w:val="0"/>
  </w:num>
  <w:num w:numId="30" w16cid:durableId="2079088205">
    <w:abstractNumId w:val="32"/>
  </w:num>
  <w:num w:numId="31" w16cid:durableId="197591128">
    <w:abstractNumId w:val="31"/>
  </w:num>
  <w:num w:numId="32" w16cid:durableId="2043047259">
    <w:abstractNumId w:val="19"/>
  </w:num>
  <w:num w:numId="33" w16cid:durableId="882638902">
    <w:abstractNumId w:val="16"/>
  </w:num>
  <w:num w:numId="34" w16cid:durableId="128700478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FB"/>
    <w:rsid w:val="00005D54"/>
    <w:rsid w:val="000104BD"/>
    <w:rsid w:val="00057CCC"/>
    <w:rsid w:val="002445F0"/>
    <w:rsid w:val="00273CD0"/>
    <w:rsid w:val="002A2B39"/>
    <w:rsid w:val="002C4B6A"/>
    <w:rsid w:val="0042084D"/>
    <w:rsid w:val="0044734E"/>
    <w:rsid w:val="0045141D"/>
    <w:rsid w:val="004A4AF9"/>
    <w:rsid w:val="004B48B2"/>
    <w:rsid w:val="004F4B4F"/>
    <w:rsid w:val="005378D8"/>
    <w:rsid w:val="005C7261"/>
    <w:rsid w:val="005C7760"/>
    <w:rsid w:val="005D1CC6"/>
    <w:rsid w:val="006423B3"/>
    <w:rsid w:val="0066223A"/>
    <w:rsid w:val="0066762C"/>
    <w:rsid w:val="006943D2"/>
    <w:rsid w:val="006A2D63"/>
    <w:rsid w:val="006B5394"/>
    <w:rsid w:val="0071033D"/>
    <w:rsid w:val="00711F0D"/>
    <w:rsid w:val="0071253B"/>
    <w:rsid w:val="007D456E"/>
    <w:rsid w:val="007F4DD9"/>
    <w:rsid w:val="00814905"/>
    <w:rsid w:val="00847BE2"/>
    <w:rsid w:val="00856740"/>
    <w:rsid w:val="008648AD"/>
    <w:rsid w:val="00886953"/>
    <w:rsid w:val="0097437D"/>
    <w:rsid w:val="009B2662"/>
    <w:rsid w:val="00A120D7"/>
    <w:rsid w:val="00A32258"/>
    <w:rsid w:val="00A53427"/>
    <w:rsid w:val="00A56B0B"/>
    <w:rsid w:val="00A97381"/>
    <w:rsid w:val="00AC70DE"/>
    <w:rsid w:val="00B0284A"/>
    <w:rsid w:val="00B114D5"/>
    <w:rsid w:val="00B149DB"/>
    <w:rsid w:val="00B614CC"/>
    <w:rsid w:val="00BC09DB"/>
    <w:rsid w:val="00BC59F9"/>
    <w:rsid w:val="00BE7DFB"/>
    <w:rsid w:val="00C21004"/>
    <w:rsid w:val="00C46FAA"/>
    <w:rsid w:val="00C655A4"/>
    <w:rsid w:val="00C7037C"/>
    <w:rsid w:val="00C90DA2"/>
    <w:rsid w:val="00C941BD"/>
    <w:rsid w:val="00CA33EA"/>
    <w:rsid w:val="00CD1074"/>
    <w:rsid w:val="00CD36CC"/>
    <w:rsid w:val="00CE336E"/>
    <w:rsid w:val="00CF039E"/>
    <w:rsid w:val="00CF5B4F"/>
    <w:rsid w:val="00D22475"/>
    <w:rsid w:val="00D9418B"/>
    <w:rsid w:val="00DD2A7B"/>
    <w:rsid w:val="00DE146A"/>
    <w:rsid w:val="00E94C7E"/>
    <w:rsid w:val="00EA2EE8"/>
    <w:rsid w:val="00F11012"/>
    <w:rsid w:val="00F53650"/>
    <w:rsid w:val="00F56664"/>
    <w:rsid w:val="00F675CD"/>
    <w:rsid w:val="00F73573"/>
    <w:rsid w:val="00FA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A702F"/>
  <w15:chartTrackingRefBased/>
  <w15:docId w15:val="{556D2009-5D66-4944-B738-03DE9C9E7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DFB"/>
    <w:pPr>
      <w:ind w:left="720"/>
      <w:contextualSpacing/>
    </w:pPr>
  </w:style>
  <w:style w:type="paragraph" w:customStyle="1" w:styleId="ConsPlusNonformat">
    <w:name w:val="ConsPlusNonformat"/>
    <w:rsid w:val="00DE146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10</Pages>
  <Words>2988</Words>
  <Characters>17034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ec49ce</dc:creator>
  <cp:keywords/>
  <dc:description/>
  <cp:lastModifiedBy>Мацак Ирина</cp:lastModifiedBy>
  <cp:revision>28</cp:revision>
  <dcterms:created xsi:type="dcterms:W3CDTF">2026-08-05T06:43:00Z</dcterms:created>
  <dcterms:modified xsi:type="dcterms:W3CDTF">2026-08-24T14:56:00Z</dcterms:modified>
</cp:coreProperties>
</file>